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66" w:rsidRPr="004901A1" w:rsidRDefault="00270766" w:rsidP="00F7076D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【被擄歸回的故事</w:t>
      </w:r>
      <w:r w:rsidRPr="004901A1">
        <w:rPr>
          <w:rFonts w:ascii="Monotype Corsiva" w:hAnsi="Monotype Corsiva"/>
          <w:b/>
          <w:bCs/>
          <w:color w:val="003300"/>
        </w:rPr>
        <w:t>06</w:t>
      </w:r>
      <w:r w:rsidRPr="004901A1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4901A1">
        <w:rPr>
          <w:rFonts w:ascii="Monotype Corsiva" w:hAnsi="Monotype Corsiva"/>
          <w:b/>
          <w:bCs/>
          <w:color w:val="003300"/>
        </w:rPr>
        <w:t>2025/5/25</w:t>
      </w:r>
    </w:p>
    <w:p w:rsidR="00270766" w:rsidRPr="004901A1" w:rsidRDefault="00270766" w:rsidP="00F7076D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《</w:t>
      </w:r>
      <w:r w:rsidRPr="004901A1">
        <w:rPr>
          <w:rFonts w:ascii="Monotype Corsiva" w:hAnsi="Monotype Corsiva"/>
          <w:b/>
          <w:bCs/>
          <w:color w:val="003300"/>
        </w:rPr>
        <w:t xml:space="preserve">6. </w:t>
      </w:r>
      <w:r w:rsidRPr="004901A1">
        <w:rPr>
          <w:rFonts w:ascii="Monotype Corsiva" w:hAnsi="Monotype Corsiva"/>
          <w:b/>
          <w:bCs/>
          <w:color w:val="003300"/>
        </w:rPr>
        <w:t>以斯拉歸回》</w:t>
      </w:r>
    </w:p>
    <w:p w:rsidR="00270766" w:rsidRPr="004901A1" w:rsidRDefault="00270766" w:rsidP="00F7076D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一．王下旨贊助歸回（拉</w:t>
      </w:r>
      <w:r w:rsidRPr="004901A1">
        <w:rPr>
          <w:rFonts w:ascii="Monotype Corsiva" w:hAnsi="Monotype Corsiva"/>
          <w:b/>
          <w:bCs/>
          <w:color w:val="003300"/>
        </w:rPr>
        <w:t>7:11~28</w:t>
      </w:r>
      <w:r w:rsidRPr="004901A1">
        <w:rPr>
          <w:rFonts w:ascii="Monotype Corsiva" w:hAnsi="Monotype Corsiva"/>
          <w:b/>
          <w:bCs/>
          <w:color w:val="003300"/>
        </w:rPr>
        <w:t>）</w:t>
      </w:r>
    </w:p>
    <w:p w:rsidR="00270766" w:rsidRPr="004901A1" w:rsidRDefault="00270766" w:rsidP="00F7076D">
      <w:pPr>
        <w:pStyle w:val="ab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波斯王降旨差以斯拉，以及一些以色列人、祭司、利未人，前去耶路撒冷考察。這是從世上君王的角度來說，其實是神差遣以斯拉去的。</w:t>
      </w:r>
    </w:p>
    <w:p w:rsidR="00270766" w:rsidRPr="004901A1" w:rsidRDefault="00270766" w:rsidP="00F7076D">
      <w:pPr>
        <w:pStyle w:val="ab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這就像羅馬皇帝君士坦丁信主之後，也召開尼西亞會議一般，其實是教會需要開這樣的大公會議，來解決亞流主義的爭端，如同徒</w:t>
      </w:r>
      <w:r w:rsidRPr="004901A1">
        <w:rPr>
          <w:rFonts w:ascii="Monotype Corsiva" w:hAnsi="Monotype Corsiva"/>
          <w:b/>
          <w:bCs/>
          <w:color w:val="003300"/>
        </w:rPr>
        <w:t>15</w:t>
      </w:r>
      <w:r w:rsidRPr="004901A1">
        <w:rPr>
          <w:rFonts w:ascii="Monotype Corsiva" w:hAnsi="Monotype Corsiva"/>
          <w:b/>
          <w:bCs/>
          <w:color w:val="003300"/>
        </w:rPr>
        <w:t>章的耶路撒冷會議一樣。神兒女以及服事神的人，處在這樣的情境中，很需要小心斟酌，如何讓神的物歸神，凱撒的物歸凱撒。</w:t>
      </w:r>
    </w:p>
    <w:p w:rsidR="00270766" w:rsidRPr="004901A1" w:rsidRDefault="00270766" w:rsidP="00F7076D">
      <w:pPr>
        <w:pStyle w:val="ab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看波斯王下達的旨意，似乎他對猶太人的信仰相當有認識；亞達薛西可能是亞哈隨魯的兒子（波斯帝國的列王表是我們今天無法確認的），所以可能經歷過以斯帖、末底改對波斯朝廷的影響。但亞達薛西是否有真實的信仰，還是只有「官場上的信仰」，就不得而知了。</w:t>
      </w:r>
    </w:p>
    <w:p w:rsidR="00270766" w:rsidRPr="004901A1" w:rsidRDefault="00270766" w:rsidP="00F7076D">
      <w:pPr>
        <w:pStyle w:val="ab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王讓以斯拉帶許多金銀財物返回耶城，包括王及貴族們所賞賜的，在巴比倫全省所得的和百姓與祭司獻的（可能是王號召民眾獻出的），又要求河西的庫官（管理王的財務，可能類似國稅局），拿出銀子給以斯拉使用。</w:t>
      </w:r>
    </w:p>
    <w:p w:rsidR="00270766" w:rsidRPr="004901A1" w:rsidRDefault="00270766" w:rsidP="00F7076D">
      <w:pPr>
        <w:pStyle w:val="ab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王甚至要以斯拉設立懂律法的人，擔任士師、審判官來治理河西的百姓。我不知道王這樣下旨，有沒有先免除原來治理河西的官長之職務；若沒有，那就好像要以斯拉去那裡打擂台一般，他自己需要奮鬥著來施行這些事。</w:t>
      </w:r>
    </w:p>
    <w:p w:rsidR="00270766" w:rsidRPr="004901A1" w:rsidRDefault="00270766" w:rsidP="00F7076D">
      <w:pPr>
        <w:pStyle w:val="ab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尼希米被王指派回耶城擔任省長，就遇見河西一些原來領袖的排擠、攻擊、陷害；其實有時神也這樣對待祂所差派的僕人使女，並未先肅清他們要去的禾場。所以以斯拉的歸回與重建並不容易；而真實的建造本非易事。</w:t>
      </w:r>
    </w:p>
    <w:p w:rsidR="00270766" w:rsidRPr="004901A1" w:rsidRDefault="00270766" w:rsidP="00F7076D">
      <w:pPr>
        <w:pStyle w:val="ab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lastRenderedPageBreak/>
        <w:t>我們四周以及我們所服事的人，不見得都已經是敬畏神或渴慕神的人，我們需要在神面前有能力，才能使人順服基督（參林後</w:t>
      </w:r>
      <w:r w:rsidRPr="004901A1">
        <w:rPr>
          <w:rFonts w:ascii="Monotype Corsiva" w:hAnsi="Monotype Corsiva"/>
          <w:b/>
          <w:bCs/>
          <w:color w:val="003300"/>
        </w:rPr>
        <w:t>10:4~5</w:t>
      </w:r>
      <w:r w:rsidRPr="004901A1">
        <w:rPr>
          <w:rFonts w:ascii="Monotype Corsiva" w:hAnsi="Monotype Corsiva"/>
          <w:b/>
          <w:bCs/>
          <w:color w:val="003300"/>
        </w:rPr>
        <w:t>）。</w:t>
      </w:r>
    </w:p>
    <w:p w:rsidR="00270766" w:rsidRPr="004901A1" w:rsidRDefault="00270766" w:rsidP="00F7076D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270766" w:rsidRPr="004901A1" w:rsidRDefault="00270766" w:rsidP="00F7076D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二．預備與起行（拉</w:t>
      </w:r>
      <w:r w:rsidRPr="004901A1">
        <w:rPr>
          <w:rFonts w:ascii="Monotype Corsiva" w:hAnsi="Monotype Corsiva"/>
          <w:b/>
          <w:bCs/>
          <w:color w:val="003300"/>
        </w:rPr>
        <w:t>8:1~20</w:t>
      </w:r>
      <w:r w:rsidRPr="004901A1">
        <w:rPr>
          <w:rFonts w:ascii="Monotype Corsiva" w:hAnsi="Monotype Corsiva"/>
          <w:b/>
          <w:bCs/>
          <w:color w:val="003300"/>
        </w:rPr>
        <w:t>）</w:t>
      </w:r>
    </w:p>
    <w:p w:rsidR="00270766" w:rsidRPr="004901A1" w:rsidRDefault="00270766" w:rsidP="00F7076D">
      <w:pPr>
        <w:pStyle w:val="ab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以斯拉記前六章記述第一次歸回，其重建工作似乎比較著重在硬體設備，重建聖殿與聖城；而後面四章記述以斯拉帶領的第二次歸回，似乎更著重於軟體的運作，也就是聖殿的敬拜、事奉禮儀。而以斯拉擁有祭司與文士的職份，可能也因此他只提重建聖殿，卻沒提聖城。（參賽</w:t>
      </w:r>
      <w:r w:rsidRPr="004901A1">
        <w:rPr>
          <w:rFonts w:ascii="Monotype Corsiva" w:hAnsi="Monotype Corsiva"/>
          <w:b/>
          <w:bCs/>
          <w:color w:val="003300"/>
        </w:rPr>
        <w:t>44:28</w:t>
      </w:r>
      <w:r w:rsidRPr="004901A1">
        <w:rPr>
          <w:rFonts w:ascii="Monotype Corsiva" w:hAnsi="Monotype Corsiva"/>
          <w:b/>
          <w:bCs/>
          <w:color w:val="003300"/>
        </w:rPr>
        <w:t>）</w:t>
      </w:r>
    </w:p>
    <w:p w:rsidR="00270766" w:rsidRPr="004901A1" w:rsidRDefault="00270766" w:rsidP="00F7076D">
      <w:pPr>
        <w:pStyle w:val="ab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這第二次歸回，照所計算到的人數，未包括婦人與小孩就有近二千人。這些人是以斯拉所招聚來的（說不定波斯王也有幫忙招募），加上聞風自動想加入的人，先到流入亞哈瓦的河邊，集結了三天。</w:t>
      </w:r>
    </w:p>
    <w:p w:rsidR="00270766" w:rsidRPr="004901A1" w:rsidRDefault="00270766" w:rsidP="00F7076D">
      <w:pPr>
        <w:pStyle w:val="ab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那三天中，以斯拉留意到其中竟無利未人，也無尼提寧（殿役）；就趕緊去鼓勵、招募。我們可以看見以斯拉有治理事的才能，做事周到，並不毛毛躁躁地。他曉得辦事要先在心裡走一遭，抵達耶城之後，要恢復並建立健全的聖殿禮儀，需要哪些人事物，應該如何安排，他都預先想到並作出計劃。</w:t>
      </w:r>
    </w:p>
    <w:p w:rsidR="00270766" w:rsidRPr="004901A1" w:rsidRDefault="00270766" w:rsidP="00F7076D">
      <w:pPr>
        <w:pStyle w:val="ab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我們在教會裡，無論是整個教會或小組或主日學或哪個事工，也都要留意作妥善、周全的計劃與安排，不要一邊做才一邊發現需要或缺口。可以將事情先寫下來，並思考流程，哪些事應該先做、何時就要做等等。</w:t>
      </w:r>
    </w:p>
    <w:p w:rsidR="00270766" w:rsidRPr="004901A1" w:rsidRDefault="00270766" w:rsidP="00F7076D">
      <w:pPr>
        <w:pStyle w:val="ab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我認為以斯拉也是一位好的牧養者，他招募利未人與尼提寧時，並沒用權威（包括波斯王賦予他的權柄）來指定、命令人，而是溫和地教導領袖們如何有技巧地對他們說話，好激發他們樂意的心。他後來在處理歸回之民中，犯罪的事時，也是很溫和地處理。</w:t>
      </w:r>
    </w:p>
    <w:p w:rsidR="00270766" w:rsidRPr="004901A1" w:rsidRDefault="00270766" w:rsidP="00F7076D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lastRenderedPageBreak/>
        <w:t>三．處事合宜的好領袖（拉</w:t>
      </w:r>
      <w:r w:rsidRPr="004901A1">
        <w:rPr>
          <w:rFonts w:ascii="Monotype Corsiva" w:hAnsi="Monotype Corsiva"/>
          <w:b/>
          <w:bCs/>
          <w:color w:val="003300"/>
        </w:rPr>
        <w:t>8:21~30</w:t>
      </w:r>
      <w:r w:rsidRPr="004901A1">
        <w:rPr>
          <w:rFonts w:ascii="Monotype Corsiva" w:hAnsi="Monotype Corsiva"/>
          <w:b/>
          <w:bCs/>
          <w:color w:val="003300"/>
        </w:rPr>
        <w:t>）</w:t>
      </w:r>
    </w:p>
    <w:p w:rsidR="00270766" w:rsidRPr="004901A1" w:rsidRDefault="00270766" w:rsidP="00F7076D">
      <w:pPr>
        <w:pStyle w:val="ab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以斯拉是個全心倚靠神的人，而且顯然波斯王雖下旨讓他歸回，甚至要他作各種安排，但並沒賦予他官職；所以他拒絕了王撥兵員來一路保護他們，並對王宣稱神必保守。</w:t>
      </w:r>
    </w:p>
    <w:p w:rsidR="00270766" w:rsidRPr="004901A1" w:rsidRDefault="00270766" w:rsidP="00F7076D">
      <w:pPr>
        <w:pStyle w:val="ab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我從</w:t>
      </w:r>
      <w:r w:rsidRPr="004901A1">
        <w:rPr>
          <w:rFonts w:ascii="Monotype Corsiva" w:hAnsi="Monotype Corsiva"/>
          <w:b/>
          <w:bCs/>
          <w:color w:val="003300"/>
        </w:rPr>
        <w:t>18</w:t>
      </w:r>
      <w:r w:rsidRPr="004901A1">
        <w:rPr>
          <w:rFonts w:ascii="Monotype Corsiva" w:hAnsi="Monotype Corsiva"/>
          <w:b/>
          <w:bCs/>
          <w:color w:val="003300"/>
        </w:rPr>
        <w:t>歲信主之後，因為遇見了主，知道主就是一切，所以非出於別人的教導，而是很自然地生病時不立刻尋求醫藥的幫助，仰望著主（除非主帶領我就醫）。多年前我曾回應蔡茂堂醫師／牧師在此事上對錫安堂教導的質疑時，告訴他，我自己並不輕易訴諸醫藥，但也不會教導人不能用醫藥，要點是全心倚靠主。</w:t>
      </w:r>
    </w:p>
    <w:p w:rsidR="00270766" w:rsidRPr="004901A1" w:rsidRDefault="00270766" w:rsidP="00F7076D">
      <w:pPr>
        <w:pStyle w:val="ab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我從不鼓勵人跟我有一樣的作法，因為那必須是「全套的」，我形容說那是我與神私下立的契約，祂若要我用醫藥，必須清楚帶領我，而我的全生活也這樣的態度（那是「信心生活」的真諦），所以你不能只學人家不求醫。</w:t>
      </w:r>
    </w:p>
    <w:p w:rsidR="00270766" w:rsidRPr="004901A1" w:rsidRDefault="00270766" w:rsidP="00F7076D">
      <w:pPr>
        <w:pStyle w:val="ab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但開始這麼生活時，確實需要經歷一段不成熟的學習；當年我在財務上，或是生病求醫上，學習信心生活時，都經歷過不成熟的樣子。</w:t>
      </w:r>
    </w:p>
    <w:p w:rsidR="00270766" w:rsidRPr="004901A1" w:rsidRDefault="00270766" w:rsidP="00F7076D">
      <w:pPr>
        <w:pStyle w:val="ab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所以我們不要看以斯拉這麼做，就當作普遍的原則，認為完全不從人得幫助才是有信心的、屬靈的；你看尼希米，因為是以外派省長的身份去的，很自然地就有軍隊護送，其實他仍是全心倚靠神的人，從尼希米記記述他十次隨時的禱告即知。</w:t>
      </w:r>
    </w:p>
    <w:p w:rsidR="00270766" w:rsidRPr="004901A1" w:rsidRDefault="00270766" w:rsidP="00F7076D">
      <w:pPr>
        <w:pStyle w:val="ab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我求主賜屬靈的智慧、悟性、見識給神的兒女，能像以斯拉一般；他在此事上，留心依著我們的身份、地位、本身的特質以及處境，曉得如何遵行神的旨意，曉得如何有知識與見識地待人處事（參西</w:t>
      </w:r>
      <w:r w:rsidRPr="004901A1">
        <w:rPr>
          <w:rFonts w:ascii="Monotype Corsiva" w:hAnsi="Monotype Corsiva"/>
          <w:b/>
          <w:bCs/>
          <w:color w:val="003300"/>
        </w:rPr>
        <w:t>1:9~10</w:t>
      </w:r>
      <w:r w:rsidRPr="004901A1">
        <w:rPr>
          <w:rFonts w:ascii="Monotype Corsiva" w:hAnsi="Monotype Corsiva"/>
          <w:b/>
          <w:bCs/>
          <w:color w:val="003300"/>
        </w:rPr>
        <w:t>、腓</w:t>
      </w:r>
      <w:r w:rsidRPr="004901A1">
        <w:rPr>
          <w:rFonts w:ascii="Monotype Corsiva" w:hAnsi="Monotype Corsiva"/>
          <w:b/>
          <w:bCs/>
          <w:color w:val="003300"/>
        </w:rPr>
        <w:t>1:9~11</w:t>
      </w:r>
      <w:r w:rsidRPr="004901A1">
        <w:rPr>
          <w:rFonts w:ascii="Monotype Corsiva" w:hAnsi="Monotype Corsiva"/>
          <w:b/>
          <w:bCs/>
          <w:color w:val="003300"/>
        </w:rPr>
        <w:t>）。</w:t>
      </w:r>
    </w:p>
    <w:p w:rsidR="00270766" w:rsidRPr="004901A1" w:rsidRDefault="00270766" w:rsidP="00F7076D">
      <w:pPr>
        <w:pStyle w:val="ab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以斯拉另一項特別小心行事的是財務方面，他作記錄，又找不只一位成為見證人，留心做得有</w:t>
      </w:r>
      <w:r w:rsidRPr="004901A1">
        <w:rPr>
          <w:rFonts w:ascii="Monotype Corsiva" w:hAnsi="Monotype Corsiva"/>
          <w:b/>
          <w:bCs/>
          <w:color w:val="003300"/>
        </w:rPr>
        <w:t>credit</w:t>
      </w:r>
      <w:r w:rsidRPr="004901A1">
        <w:rPr>
          <w:rFonts w:ascii="Monotype Corsiva" w:hAnsi="Monotype Corsiva"/>
          <w:b/>
          <w:bCs/>
          <w:color w:val="003300"/>
        </w:rPr>
        <w:t>，接受問責</w:t>
      </w:r>
      <w:r w:rsidRPr="004901A1">
        <w:rPr>
          <w:rFonts w:ascii="Monotype Corsiva" w:hAnsi="Monotype Corsiva"/>
          <w:b/>
          <w:bCs/>
          <w:color w:val="003300"/>
        </w:rPr>
        <w:t>accountability</w:t>
      </w:r>
      <w:r w:rsidRPr="004901A1">
        <w:rPr>
          <w:rFonts w:ascii="Monotype Corsiva" w:hAnsi="Monotype Corsiva"/>
          <w:b/>
          <w:bCs/>
          <w:color w:val="003300"/>
        </w:rPr>
        <w:t>；這也顯明他是一位小心謹慎，作事周到的領袖。他像保羅一般，不只注意在神面前行光明的事而能良心無虧，也在人面前行事</w:t>
      </w:r>
      <w:r w:rsidRPr="004901A1">
        <w:rPr>
          <w:rFonts w:ascii="Monotype Corsiva" w:hAnsi="Monotype Corsiva"/>
          <w:b/>
          <w:bCs/>
          <w:color w:val="003300"/>
        </w:rPr>
        <w:lastRenderedPageBreak/>
        <w:t>光明，不留下能讓人懷疑或批評的缺失（參林後</w:t>
      </w:r>
      <w:r w:rsidRPr="004901A1">
        <w:rPr>
          <w:rFonts w:ascii="Monotype Corsiva" w:hAnsi="Monotype Corsiva"/>
          <w:b/>
          <w:bCs/>
          <w:color w:val="003300"/>
        </w:rPr>
        <w:t>8:18~21</w:t>
      </w:r>
      <w:r w:rsidRPr="004901A1">
        <w:rPr>
          <w:rFonts w:ascii="Monotype Corsiva" w:hAnsi="Monotype Corsiva"/>
          <w:b/>
          <w:bCs/>
          <w:color w:val="003300"/>
        </w:rPr>
        <w:t>）。</w:t>
      </w:r>
    </w:p>
    <w:p w:rsidR="00270766" w:rsidRPr="004901A1" w:rsidRDefault="00270766" w:rsidP="00F7076D">
      <w:pPr>
        <w:pStyle w:val="ab"/>
        <w:spacing w:afterLines="25"/>
        <w:ind w:leftChars="0" w:left="0"/>
        <w:jc w:val="both"/>
        <w:rPr>
          <w:rFonts w:ascii="Monotype Corsiva" w:hAnsi="Monotype Corsiva"/>
          <w:b/>
          <w:bCs/>
          <w:color w:val="003300"/>
        </w:rPr>
      </w:pPr>
    </w:p>
    <w:p w:rsidR="00270766" w:rsidRPr="004901A1" w:rsidRDefault="00270766" w:rsidP="00F7076D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四．返抵聖城（拉</w:t>
      </w:r>
      <w:r w:rsidRPr="004901A1">
        <w:rPr>
          <w:rFonts w:ascii="Monotype Corsiva" w:hAnsi="Monotype Corsiva"/>
          <w:b/>
          <w:bCs/>
          <w:color w:val="003300"/>
        </w:rPr>
        <w:t>8:31~36</w:t>
      </w:r>
      <w:r w:rsidRPr="004901A1">
        <w:rPr>
          <w:rFonts w:ascii="Monotype Corsiva" w:hAnsi="Monotype Corsiva"/>
          <w:b/>
          <w:bCs/>
          <w:color w:val="003300"/>
        </w:rPr>
        <w:t>）</w:t>
      </w:r>
    </w:p>
    <w:p w:rsidR="00270766" w:rsidRPr="004901A1" w:rsidRDefault="00270766" w:rsidP="00F7076D">
      <w:pPr>
        <w:pStyle w:val="ab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那是一個行路常會遇見盜匪的時代，這一大隊人馬，從波斯帝國的核心前往聖城（大約有</w:t>
      </w:r>
      <w:r w:rsidRPr="004901A1">
        <w:rPr>
          <w:rFonts w:ascii="Monotype Corsiva" w:hAnsi="Monotype Corsiva"/>
          <w:b/>
          <w:bCs/>
          <w:color w:val="003300"/>
        </w:rPr>
        <w:t>1500km</w:t>
      </w:r>
      <w:r w:rsidRPr="004901A1">
        <w:rPr>
          <w:rFonts w:ascii="Monotype Corsiva" w:hAnsi="Monotype Corsiva"/>
          <w:b/>
          <w:bCs/>
          <w:color w:val="003300"/>
        </w:rPr>
        <w:t>），確實需要神的保守，因為所攜帶的金銀甚多（可能在今天值數千萬美元），還有許多婦孺隨行，又無皇家保全。</w:t>
      </w:r>
    </w:p>
    <w:p w:rsidR="00270766" w:rsidRPr="004901A1" w:rsidRDefault="00270766" w:rsidP="00F7076D">
      <w:pPr>
        <w:pStyle w:val="ab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他在起行前，將金銀與器皿等，秤重、數點、記錄，交給祭司與利未人保管（分散以減少風險）；抵達耶城之後，再一次秤重、數點、記錄，交給那邊的祭司利未人。</w:t>
      </w:r>
    </w:p>
    <w:p w:rsidR="00270766" w:rsidRPr="004901A1" w:rsidRDefault="00270766" w:rsidP="00F7076D">
      <w:pPr>
        <w:pStyle w:val="ab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然後以斯拉像亞伯拉罕與列祖，每到一個新的地方就先築壇獻祭；但這次他不需築壇，只是在歸回之人已築好的壇上獻祭，求告神的名。</w:t>
      </w:r>
    </w:p>
    <w:p w:rsidR="00270766" w:rsidRPr="004901A1" w:rsidRDefault="00270766" w:rsidP="00F7076D">
      <w:pPr>
        <w:pStyle w:val="ab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總督與河西省長都很合作，願意照波斯王的諭旨去行；</w:t>
      </w:r>
      <w:r w:rsidRPr="004901A1">
        <w:rPr>
          <w:rFonts w:ascii="Monotype Corsiva" w:hAnsi="Monotype Corsiva"/>
          <w:b/>
          <w:bCs/>
          <w:color w:val="003300"/>
        </w:rPr>
        <w:t>13</w:t>
      </w:r>
      <w:r w:rsidRPr="004901A1">
        <w:rPr>
          <w:rFonts w:ascii="Monotype Corsiva" w:hAnsi="Monotype Corsiva"/>
          <w:b/>
          <w:bCs/>
          <w:color w:val="003300"/>
        </w:rPr>
        <w:t>年後的尼希米所遇見的就不同了，神量給每個人的境遇常是不同的；而以斯拉比較像全職事奉的人，尼希米則像帶職事奉的人，各有不容易之處，也各自需要運用智慧來處理他們的職責與神的託付。</w:t>
      </w:r>
    </w:p>
    <w:p w:rsidR="00741716" w:rsidRPr="00270766" w:rsidRDefault="00741716" w:rsidP="00005805"/>
    <w:sectPr w:rsidR="00741716" w:rsidRPr="00270766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CC" w:rsidRDefault="00F564CC" w:rsidP="001F0F7D">
      <w:pPr>
        <w:spacing w:after="0" w:line="240" w:lineRule="auto"/>
      </w:pPr>
      <w:r>
        <w:separator/>
      </w:r>
    </w:p>
  </w:endnote>
  <w:endnote w:type="continuationSeparator" w:id="1">
    <w:p w:rsidR="00F564CC" w:rsidRDefault="00F564CC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8755CA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F7076D" w:rsidRPr="00F7076D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CC" w:rsidRDefault="00F564CC" w:rsidP="001F0F7D">
      <w:pPr>
        <w:spacing w:after="0" w:line="240" w:lineRule="auto"/>
      </w:pPr>
      <w:r>
        <w:separator/>
      </w:r>
    </w:p>
  </w:footnote>
  <w:footnote w:type="continuationSeparator" w:id="1">
    <w:p w:rsidR="00F564CC" w:rsidRDefault="00F564CC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60F88"/>
    <w:rsid w:val="000E0A8A"/>
    <w:rsid w:val="00100F83"/>
    <w:rsid w:val="00163D5B"/>
    <w:rsid w:val="001702F1"/>
    <w:rsid w:val="00177CBE"/>
    <w:rsid w:val="001A6540"/>
    <w:rsid w:val="001F0F7D"/>
    <w:rsid w:val="0020396C"/>
    <w:rsid w:val="00240F68"/>
    <w:rsid w:val="00270766"/>
    <w:rsid w:val="0027452B"/>
    <w:rsid w:val="002D71A6"/>
    <w:rsid w:val="00373AC4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5421C9"/>
    <w:rsid w:val="00562DF3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546F4"/>
    <w:rsid w:val="008755CA"/>
    <w:rsid w:val="008871BD"/>
    <w:rsid w:val="008A20EA"/>
    <w:rsid w:val="008E151A"/>
    <w:rsid w:val="008F6ACD"/>
    <w:rsid w:val="0091256A"/>
    <w:rsid w:val="00942C7C"/>
    <w:rsid w:val="0099729A"/>
    <w:rsid w:val="009A3BA3"/>
    <w:rsid w:val="009E38A7"/>
    <w:rsid w:val="00A356BD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E31E84"/>
    <w:rsid w:val="00E40E13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360</Words>
  <Characters>2052</Characters>
  <Application>Microsoft Office Word</Application>
  <DocSecurity>0</DocSecurity>
  <Lines>17</Lines>
  <Paragraphs>4</Paragraphs>
  <ScaleCrop>false</ScaleCrop>
  <Company>HP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31</cp:revision>
  <cp:lastPrinted>2024-12-09T02:49:00Z</cp:lastPrinted>
  <dcterms:created xsi:type="dcterms:W3CDTF">2024-07-08T07:02:00Z</dcterms:created>
  <dcterms:modified xsi:type="dcterms:W3CDTF">2025-05-19T07:12:00Z</dcterms:modified>
</cp:coreProperties>
</file>