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1E6" w:rsidRDefault="00A67AC0" w:rsidP="00DC770D">
      <w:pPr>
        <w:rPr>
          <w:rFonts w:ascii="Times New Roman" w:eastAsia="王漢宗顏楷體繁" w:hAnsi="Times New Roman"/>
          <w:sz w:val="32"/>
          <w:szCs w:val="32"/>
        </w:rPr>
      </w:pPr>
      <w:r>
        <w:rPr>
          <w:rFonts w:ascii="Times New Roman" w:eastAsia="王漢宗顏楷體繁" w:hAnsi="Times New Roman"/>
          <w:sz w:val="32"/>
          <w:szCs w:val="32"/>
        </w:rPr>
        <w:t>保羅書信拾穗</w:t>
      </w:r>
      <w:r w:rsidR="00B910EA" w:rsidRPr="009440CC">
        <w:rPr>
          <w:rFonts w:ascii="Times New Roman" w:eastAsia="王漢宗顏楷體繁" w:hAnsi="Times New Roman"/>
          <w:sz w:val="32"/>
          <w:szCs w:val="32"/>
        </w:rPr>
        <w:t>（</w:t>
      </w:r>
      <w:r w:rsidR="00B22527">
        <w:rPr>
          <w:rFonts w:ascii="Times New Roman" w:eastAsia="王漢宗顏楷體繁" w:hAnsi="Times New Roman" w:hint="eastAsia"/>
          <w:sz w:val="32"/>
          <w:szCs w:val="32"/>
        </w:rPr>
        <w:t>0</w:t>
      </w:r>
      <w:r w:rsidR="00A51AF4">
        <w:rPr>
          <w:rFonts w:ascii="Times New Roman" w:eastAsia="王漢宗顏楷體繁" w:hAnsi="Times New Roman" w:hint="eastAsia"/>
          <w:sz w:val="32"/>
          <w:szCs w:val="32"/>
        </w:rPr>
        <w:t>3</w:t>
      </w:r>
      <w:r w:rsidR="00B910EA" w:rsidRPr="009440CC">
        <w:rPr>
          <w:rFonts w:ascii="Times New Roman" w:eastAsia="王漢宗顏楷體繁" w:hAnsi="Times New Roman"/>
          <w:sz w:val="32"/>
          <w:szCs w:val="32"/>
        </w:rPr>
        <w:t>）</w:t>
      </w:r>
      <w:r w:rsidR="009904EE">
        <w:rPr>
          <w:rFonts w:ascii="Times New Roman" w:eastAsia="王漢宗顏楷體繁" w:hAnsi="Times New Roman"/>
          <w:sz w:val="32"/>
          <w:szCs w:val="32"/>
        </w:rPr>
        <w:t>哥林多</w:t>
      </w:r>
      <w:r w:rsidR="00A51AF4">
        <w:rPr>
          <w:rFonts w:ascii="Times New Roman" w:eastAsia="王漢宗顏楷體繁" w:hAnsi="Times New Roman"/>
          <w:sz w:val="32"/>
          <w:szCs w:val="32"/>
        </w:rPr>
        <w:t>後</w:t>
      </w:r>
      <w:r>
        <w:rPr>
          <w:rFonts w:ascii="Times New Roman" w:eastAsia="王漢宗顏楷體繁" w:hAnsi="Times New Roman" w:hint="eastAsia"/>
          <w:sz w:val="32"/>
          <w:szCs w:val="32"/>
        </w:rPr>
        <w:t>書</w:t>
      </w:r>
    </w:p>
    <w:p w:rsidR="00A67AC0" w:rsidRDefault="00007F4D" w:rsidP="00122696">
      <w:pPr>
        <w:spacing w:afterLines="50" w:line="400" w:lineRule="exact"/>
        <w:ind w:firstLineChars="200" w:firstLine="480"/>
        <w:jc w:val="both"/>
        <w:rPr>
          <w:rFonts w:ascii="Times New Roman" w:eastAsia="華康細圓體" w:hAnsi="Times New Roman"/>
          <w:szCs w:val="24"/>
        </w:rPr>
      </w:pPr>
      <w:r>
        <w:rPr>
          <w:rFonts w:ascii="標楷體" w:eastAsia="標楷體" w:hAnsi="標楷體" w:cs="華康細圓體" w:hint="eastAsia"/>
          <w:szCs w:val="24"/>
        </w:rPr>
        <w:t>祂</w:t>
      </w:r>
      <w:r w:rsidR="00A51AF4" w:rsidRPr="00A51AF4">
        <w:rPr>
          <w:rFonts w:ascii="標楷體" w:eastAsia="標楷體" w:hAnsi="標楷體" w:cs="華康細圓體" w:hint="eastAsia"/>
          <w:szCs w:val="24"/>
        </w:rPr>
        <w:t>叫我們能承當這新約的執事，不是憑着字句，乃是憑着精意；因為那字句是叫人死，精意是叫人活。那用字刻在石頭上屬死的職事尚且有榮光，甚至以色列人因摩西面上的榮光，不能定睛看他的臉；這榮光原是漸漸退去的，何況那屬靈的職事豈不更有榮光嗎？若是定罪的職事有榮光，那稱義的職事榮光就越發大了。那從前有榮光的，因這極大的榮光就算不得有榮光了；若那廢掉的有榮光，這長存的就更有榮光了。我們既有這樣的盼望，就大膽講說，不像摩西將帕子蒙在臉上，叫以色列人不能定睛看到那將廢者的結局。但他們的心地剛硬，直到今日誦讀舊約的時候，這帕子還沒有揭去。這帕子在基督裏已經廢去了。然而直到今日，每逢誦讀摩西書的時候，帕子還在他們心上。但他們的心幾時歸向主，帕子就幾時除去了。主就是那靈；主的靈在哪裏，那裏就得以自由。我們眾人既然敞着臉得以看見主的榮光，好像從鏡子裏返照，就變成主的形狀，榮上加榮，如同從主的靈變成的。</w:t>
      </w:r>
      <w:r w:rsidR="00A67AC0" w:rsidRPr="00A67AC0">
        <w:rPr>
          <w:rFonts w:ascii="Times New Roman" w:eastAsia="華康細圓體" w:hAnsi="Times New Roman"/>
          <w:szCs w:val="24"/>
        </w:rPr>
        <w:t>（</w:t>
      </w:r>
      <w:r w:rsidR="001E59FD">
        <w:rPr>
          <w:rFonts w:ascii="Times New Roman" w:eastAsia="華康細圓體" w:hAnsi="Times New Roman" w:hint="eastAsia"/>
          <w:szCs w:val="24"/>
        </w:rPr>
        <w:t>林</w:t>
      </w:r>
      <w:r w:rsidR="00A51AF4">
        <w:rPr>
          <w:rFonts w:ascii="Times New Roman" w:eastAsia="華康細圓體" w:hAnsi="Times New Roman" w:hint="eastAsia"/>
          <w:szCs w:val="24"/>
        </w:rPr>
        <w:t>後三</w:t>
      </w:r>
      <w:r w:rsidR="00A51AF4">
        <w:rPr>
          <w:rFonts w:ascii="Times New Roman" w:eastAsia="華康細圓體" w:hAnsi="Times New Roman" w:hint="eastAsia"/>
          <w:szCs w:val="24"/>
        </w:rPr>
        <w:t>6~18</w:t>
      </w:r>
      <w:r w:rsidR="00A67AC0" w:rsidRPr="00A67AC0">
        <w:rPr>
          <w:rFonts w:ascii="Times New Roman" w:eastAsia="華康細圓體" w:hAnsi="Times New Roman"/>
          <w:szCs w:val="24"/>
        </w:rPr>
        <w:t>）</w:t>
      </w:r>
    </w:p>
    <w:p w:rsidR="00A51AF4" w:rsidRDefault="00A51AF4" w:rsidP="00122696">
      <w:pPr>
        <w:spacing w:afterLines="50" w:line="400" w:lineRule="exact"/>
        <w:ind w:firstLineChars="200" w:firstLine="480"/>
        <w:jc w:val="both"/>
        <w:rPr>
          <w:rFonts w:ascii="華康細圓體" w:eastAsia="華康細圓體" w:hAnsi="Times New Roman"/>
          <w:szCs w:val="24"/>
        </w:rPr>
      </w:pPr>
      <w:r>
        <w:rPr>
          <w:rFonts w:ascii="Times New Roman" w:eastAsia="華康細圓體" w:hAnsi="Times New Roman" w:hint="eastAsia"/>
          <w:szCs w:val="24"/>
        </w:rPr>
        <w:t>保羅說：</w:t>
      </w:r>
      <w:r>
        <w:rPr>
          <w:rFonts w:ascii="華康細圓體" w:eastAsia="華康細圓體" w:hAnsi="Times New Roman" w:hint="eastAsia"/>
          <w:szCs w:val="24"/>
        </w:rPr>
        <w:t>「</w:t>
      </w:r>
      <w:r w:rsidRPr="00A51AF4">
        <w:rPr>
          <w:rFonts w:ascii="標楷體" w:eastAsia="標楷體" w:hAnsi="標楷體" w:cs="華康細圓體" w:hint="eastAsia"/>
          <w:szCs w:val="24"/>
        </w:rPr>
        <w:t>我們能承當這新約的執事，不是憑着字句，乃是憑着精意</w:t>
      </w:r>
      <w:r>
        <w:rPr>
          <w:rFonts w:ascii="標楷體" w:eastAsia="標楷體" w:hAnsi="標楷體" w:cs="華康細圓體" w:hint="eastAsia"/>
          <w:szCs w:val="24"/>
        </w:rPr>
        <w:t>。</w:t>
      </w:r>
      <w:r>
        <w:rPr>
          <w:rFonts w:ascii="Times New Roman" w:eastAsia="華康細圓體" w:hAnsi="Times New Roman" w:hint="eastAsia"/>
          <w:szCs w:val="24"/>
        </w:rPr>
        <w:t>」</w:t>
      </w:r>
      <w:r>
        <w:rPr>
          <w:rFonts w:ascii="華康細圓體" w:eastAsia="華康細圓體" w:hAnsi="Times New Roman" w:hint="eastAsia"/>
          <w:szCs w:val="24"/>
        </w:rPr>
        <w:t>「精意</w:t>
      </w:r>
      <w:r>
        <w:rPr>
          <w:rFonts w:ascii="Times New Roman" w:eastAsia="華康細圓體" w:hAnsi="Times New Roman" w:hint="eastAsia"/>
          <w:szCs w:val="24"/>
        </w:rPr>
        <w:t>」在英文欽定本</w:t>
      </w:r>
      <w:r w:rsidR="004F410E">
        <w:rPr>
          <w:rFonts w:ascii="Times New Roman" w:eastAsia="華康細圓體" w:hAnsi="Times New Roman" w:hint="eastAsia"/>
          <w:szCs w:val="24"/>
        </w:rPr>
        <w:t>聖經</w:t>
      </w:r>
      <w:r>
        <w:rPr>
          <w:rFonts w:ascii="Times New Roman" w:eastAsia="華康細圓體" w:hAnsi="Times New Roman" w:hint="eastAsia"/>
          <w:szCs w:val="24"/>
        </w:rPr>
        <w:t>譯作</w:t>
      </w:r>
      <w:r>
        <w:rPr>
          <w:rFonts w:ascii="華康細圓體" w:eastAsia="華康細圓體" w:hAnsi="Times New Roman" w:hint="eastAsia"/>
          <w:szCs w:val="24"/>
        </w:rPr>
        <w:t>「聖靈」。字句是叫人死，聖靈是叫人活，這正是舊約與新約的對比。</w:t>
      </w:r>
    </w:p>
    <w:p w:rsidR="00A51AF4" w:rsidRPr="00A51AF4" w:rsidRDefault="00A51AF4" w:rsidP="00122696">
      <w:pPr>
        <w:pStyle w:val="a7"/>
        <w:numPr>
          <w:ilvl w:val="0"/>
          <w:numId w:val="15"/>
        </w:numPr>
        <w:spacing w:afterLines="50" w:line="400" w:lineRule="exact"/>
        <w:ind w:leftChars="0"/>
        <w:jc w:val="both"/>
        <w:rPr>
          <w:rFonts w:ascii="Times New Roman" w:eastAsia="華康細圓體" w:hAnsi="Times New Roman"/>
          <w:szCs w:val="24"/>
        </w:rPr>
      </w:pPr>
      <w:r w:rsidRPr="00A51AF4">
        <w:rPr>
          <w:rFonts w:ascii="Times New Roman" w:eastAsia="華康細圓體" w:hAnsi="Times New Roman" w:hint="eastAsia"/>
          <w:szCs w:val="24"/>
        </w:rPr>
        <w:t>舊約是根據寫下的文件。我們可以在出埃及記廿四章</w:t>
      </w:r>
      <w:r w:rsidRPr="00A51AF4">
        <w:rPr>
          <w:rFonts w:ascii="Times New Roman" w:eastAsia="華康細圓體" w:hAnsi="Times New Roman" w:hint="eastAsia"/>
          <w:szCs w:val="24"/>
        </w:rPr>
        <w:t>1~8</w:t>
      </w:r>
      <w:r w:rsidRPr="00A51AF4">
        <w:rPr>
          <w:rFonts w:ascii="Times New Roman" w:eastAsia="華康細圓體" w:hAnsi="Times New Roman" w:hint="eastAsia"/>
          <w:szCs w:val="24"/>
        </w:rPr>
        <w:t>節讀到立約的故事，摩西把約書念給百姓聽，他們都同意遵行。</w:t>
      </w:r>
      <w:r w:rsidR="004F410E">
        <w:rPr>
          <w:rFonts w:ascii="Times New Roman" w:eastAsia="華康細圓體" w:hAnsi="Times New Roman" w:hint="eastAsia"/>
          <w:szCs w:val="24"/>
        </w:rPr>
        <w:t>摩西</w:t>
      </w:r>
      <w:r w:rsidRPr="00A51AF4">
        <w:rPr>
          <w:rFonts w:ascii="Times New Roman" w:eastAsia="華康細圓體" w:hAnsi="Times New Roman" w:hint="eastAsia"/>
          <w:szCs w:val="24"/>
        </w:rPr>
        <w:t>寫下的</w:t>
      </w:r>
      <w:r w:rsidR="004F410E">
        <w:rPr>
          <w:rFonts w:ascii="Times New Roman" w:eastAsia="華康細圓體" w:hAnsi="Times New Roman" w:hint="eastAsia"/>
          <w:szCs w:val="24"/>
        </w:rPr>
        <w:t>東西</w:t>
      </w:r>
      <w:r w:rsidRPr="00A51AF4">
        <w:rPr>
          <w:rFonts w:ascii="Times New Roman" w:eastAsia="華康細圓體" w:hAnsi="Times New Roman" w:hint="eastAsia"/>
          <w:szCs w:val="24"/>
        </w:rPr>
        <w:t>是外面的字句，</w:t>
      </w:r>
      <w:r w:rsidR="004F410E">
        <w:rPr>
          <w:rFonts w:ascii="Times New Roman" w:eastAsia="華康細圓體" w:hAnsi="Times New Roman" w:hint="eastAsia"/>
          <w:szCs w:val="24"/>
        </w:rPr>
        <w:t>雖然</w:t>
      </w:r>
      <w:r w:rsidRPr="00A51AF4">
        <w:rPr>
          <w:rFonts w:ascii="Times New Roman" w:eastAsia="華康細圓體" w:hAnsi="Times New Roman" w:hint="eastAsia"/>
          <w:szCs w:val="24"/>
        </w:rPr>
        <w:t>百姓同意遵行，但無力遵守。</w:t>
      </w:r>
      <w:r w:rsidR="004F410E">
        <w:rPr>
          <w:rFonts w:ascii="Times New Roman" w:eastAsia="華康細圓體" w:hAnsi="Times New Roman" w:hint="eastAsia"/>
          <w:szCs w:val="24"/>
        </w:rPr>
        <w:t>舊約乃律法之約，比較像契約，是經雙方同意而作出的約定。但新約不一樣，新約的</w:t>
      </w:r>
      <w:r w:rsidR="004F410E">
        <w:rPr>
          <w:rFonts w:ascii="Times New Roman" w:eastAsia="華康細圓體" w:hAnsi="Times New Roman"/>
          <w:szCs w:val="24"/>
        </w:rPr>
        <w:t>「</w:t>
      </w:r>
      <w:r w:rsidR="004F410E">
        <w:rPr>
          <w:rFonts w:ascii="Times New Roman" w:eastAsia="華康細圓體" w:hAnsi="Times New Roman" w:hint="eastAsia"/>
          <w:szCs w:val="24"/>
        </w:rPr>
        <w:t>約」，希臘字是</w:t>
      </w:r>
      <w:r w:rsidR="004F410E" w:rsidRPr="004F410E">
        <w:rPr>
          <w:rFonts w:ascii="Times New Roman" w:eastAsia="華康細圓體" w:hAnsi="Times New Roman"/>
          <w:szCs w:val="24"/>
        </w:rPr>
        <w:t>διαθήκη</w:t>
      </w:r>
      <w:r w:rsidR="004F410E">
        <w:rPr>
          <w:rFonts w:ascii="Times New Roman" w:eastAsia="華康細圓體" w:hAnsi="Times New Roman" w:hint="eastAsia"/>
          <w:szCs w:val="24"/>
        </w:rPr>
        <w:t>，</w:t>
      </w:r>
      <w:r w:rsidR="004F410E">
        <w:rPr>
          <w:rFonts w:ascii="Times New Roman" w:eastAsia="華康細圓體" w:hAnsi="Times New Roman" w:hint="eastAsia"/>
          <w:szCs w:val="24"/>
        </w:rPr>
        <w:lastRenderedPageBreak/>
        <w:t>在希伯來書九章</w:t>
      </w:r>
      <w:r w:rsidR="004F410E">
        <w:rPr>
          <w:rFonts w:ascii="Times New Roman" w:eastAsia="華康細圓體" w:hAnsi="Times New Roman"/>
          <w:szCs w:val="24"/>
        </w:rPr>
        <w:t>1</w:t>
      </w:r>
      <w:r w:rsidR="004F410E">
        <w:rPr>
          <w:rFonts w:ascii="Times New Roman" w:eastAsia="華康細圓體" w:hAnsi="Times New Roman" w:hint="eastAsia"/>
          <w:szCs w:val="24"/>
        </w:rPr>
        <w:t>6</w:t>
      </w:r>
      <w:r w:rsidR="004F410E">
        <w:rPr>
          <w:rFonts w:ascii="Times New Roman" w:eastAsia="華康細圓體" w:hAnsi="Times New Roman" w:hint="eastAsia"/>
          <w:szCs w:val="24"/>
        </w:rPr>
        <w:t>節譯作「遺命」，就是遺囑。遺囑是單方面發出應許，另一方只能接受或拒絕。耶穌與我們立新約，使我們因信得著所應許的聖靈（參加</w:t>
      </w:r>
      <w:r w:rsidR="000D4A79">
        <w:rPr>
          <w:rFonts w:ascii="Times New Roman" w:eastAsia="華康細圓體" w:hAnsi="Times New Roman" w:hint="eastAsia"/>
          <w:szCs w:val="24"/>
        </w:rPr>
        <w:t>三</w:t>
      </w:r>
      <w:r w:rsidR="004F410E">
        <w:rPr>
          <w:rFonts w:ascii="Times New Roman" w:eastAsia="華康細圓體" w:hAnsi="Times New Roman" w:hint="eastAsia"/>
          <w:szCs w:val="24"/>
        </w:rPr>
        <w:t>14</w:t>
      </w:r>
      <w:r w:rsidR="004F410E">
        <w:rPr>
          <w:rFonts w:ascii="Times New Roman" w:eastAsia="華康細圓體" w:hAnsi="Times New Roman" w:hint="eastAsia"/>
          <w:szCs w:val="24"/>
        </w:rPr>
        <w:t>）。</w:t>
      </w:r>
      <w:r w:rsidRPr="00A51AF4">
        <w:rPr>
          <w:rFonts w:ascii="Times New Roman" w:eastAsia="華康細圓體" w:hAnsi="Times New Roman" w:hint="eastAsia"/>
          <w:szCs w:val="24"/>
        </w:rPr>
        <w:t>新約是根據賜生命聖靈的律，聖靈的能力</w:t>
      </w:r>
      <w:r w:rsidR="00007F4D">
        <w:rPr>
          <w:rFonts w:ascii="Times New Roman" w:eastAsia="華康細圓體" w:hAnsi="Times New Roman" w:hint="eastAsia"/>
          <w:szCs w:val="24"/>
        </w:rPr>
        <w:t>和恩典</w:t>
      </w:r>
      <w:r w:rsidRPr="00A51AF4">
        <w:rPr>
          <w:rFonts w:ascii="Times New Roman" w:eastAsia="華康細圓體" w:hAnsi="Times New Roman" w:hint="eastAsia"/>
          <w:szCs w:val="24"/>
        </w:rPr>
        <w:t>改變人心，不但使人愛慕神的道，而且人可以倚靠聖靈的能力遵守神的道。</w:t>
      </w:r>
    </w:p>
    <w:p w:rsidR="00A51AF4" w:rsidRDefault="000A4090" w:rsidP="00122696">
      <w:pPr>
        <w:pStyle w:val="a7"/>
        <w:numPr>
          <w:ilvl w:val="0"/>
          <w:numId w:val="15"/>
        </w:numPr>
        <w:spacing w:afterLines="50" w:line="400" w:lineRule="exact"/>
        <w:ind w:leftChars="0"/>
        <w:jc w:val="both"/>
        <w:rPr>
          <w:rFonts w:ascii="Times New Roman" w:eastAsia="華康細圓體" w:hAnsi="Times New Roman"/>
          <w:szCs w:val="24"/>
        </w:rPr>
      </w:pPr>
      <w:r>
        <w:rPr>
          <w:rFonts w:ascii="Times New Roman" w:eastAsia="華康細圓體" w:hAnsi="Times New Roman" w:hint="eastAsia"/>
          <w:szCs w:val="24"/>
        </w:rPr>
        <w:t>舊約的</w:t>
      </w:r>
      <w:r w:rsidR="004F410E">
        <w:rPr>
          <w:rFonts w:ascii="Times New Roman" w:eastAsia="華康細圓體" w:hAnsi="Times New Roman" w:hint="eastAsia"/>
          <w:szCs w:val="24"/>
        </w:rPr>
        <w:t>內涵</w:t>
      </w:r>
      <w:r>
        <w:rPr>
          <w:rFonts w:ascii="Times New Roman" w:eastAsia="華康細圓體" w:hAnsi="Times New Roman" w:hint="eastAsia"/>
          <w:szCs w:val="24"/>
        </w:rPr>
        <w:t>是：如果你要與上帝有正確的關係，必須遵守律法。這就造成一種景況：上帝是審判官，人是罪犯，因人無力守全律法，只好在上帝審判臺前受審，因違背律法就是罪。所以律法的字句</w:t>
      </w:r>
      <w:r w:rsidR="004F410E">
        <w:rPr>
          <w:rFonts w:ascii="Times New Roman" w:eastAsia="華康細圓體" w:hAnsi="Times New Roman" w:hint="eastAsia"/>
          <w:szCs w:val="24"/>
        </w:rPr>
        <w:t>定罪人、</w:t>
      </w:r>
      <w:r>
        <w:rPr>
          <w:rFonts w:ascii="Times New Roman" w:eastAsia="華康細圓體" w:hAnsi="Times New Roman" w:hint="eastAsia"/>
          <w:szCs w:val="24"/>
        </w:rPr>
        <w:t>叫人死。新約就不同了，聖靈將神的愛澆灌在人心中，引人與上帝建立愛的關係，人不再是犯罪的罪犯，信耶穌的人是天父的兒女，聖靈將愛的律法刻在人的心版上，改變人的內心。上帝給人愛的誡命，同時也賜給人聖靈的力量，遵行愛的誡命。</w:t>
      </w:r>
    </w:p>
    <w:p w:rsidR="000A4090" w:rsidRDefault="009C04C0" w:rsidP="00122696">
      <w:pPr>
        <w:spacing w:afterLines="50" w:line="400" w:lineRule="exact"/>
        <w:ind w:firstLineChars="200" w:firstLine="480"/>
        <w:jc w:val="both"/>
        <w:rPr>
          <w:rFonts w:ascii="華康細圓體" w:eastAsia="華康細圓體" w:hAnsi="Times New Roman"/>
          <w:szCs w:val="24"/>
        </w:rPr>
      </w:pPr>
      <w:r>
        <w:rPr>
          <w:rFonts w:ascii="Times New Roman" w:eastAsia="華康細圓體" w:hAnsi="Times New Roman" w:hint="eastAsia"/>
          <w:szCs w:val="24"/>
        </w:rPr>
        <w:t>保羅接著把兩約加以比較。舊約是誕生在榮光之中。摩西從山上下來，帶了十條誡命，那是舊約律法的總綱。摩西臉上滿有榮光，沒有人敢用眼睛去看他。然而這榮光是暫時的，會漸漸退去。由於這榮光讓以色列人害怕，出埃及記卅四章</w:t>
      </w:r>
      <w:r>
        <w:rPr>
          <w:rFonts w:ascii="Times New Roman" w:eastAsia="華康細圓體" w:hAnsi="Times New Roman" w:hint="eastAsia"/>
          <w:szCs w:val="24"/>
        </w:rPr>
        <w:t>33</w:t>
      </w:r>
      <w:r>
        <w:rPr>
          <w:rFonts w:ascii="Times New Roman" w:eastAsia="華康細圓體" w:hAnsi="Times New Roman" w:hint="eastAsia"/>
          <w:szCs w:val="24"/>
        </w:rPr>
        <w:t>節</w:t>
      </w:r>
      <w:r w:rsidR="00007F4D">
        <w:rPr>
          <w:rFonts w:ascii="Times New Roman" w:eastAsia="華康細圓體" w:hAnsi="Times New Roman" w:hint="eastAsia"/>
          <w:szCs w:val="24"/>
        </w:rPr>
        <w:t>說</w:t>
      </w:r>
      <w:r>
        <w:rPr>
          <w:rFonts w:ascii="Times New Roman" w:eastAsia="華康細圓體" w:hAnsi="Times New Roman" w:hint="eastAsia"/>
          <w:szCs w:val="24"/>
        </w:rPr>
        <w:t>：</w:t>
      </w:r>
      <w:r>
        <w:rPr>
          <w:rFonts w:ascii="華康細圓體" w:eastAsia="華康細圓體" w:hAnsi="Times New Roman" w:hint="eastAsia"/>
          <w:szCs w:val="24"/>
        </w:rPr>
        <w:t>「</w:t>
      </w:r>
      <w:r w:rsidRPr="009C04C0">
        <w:rPr>
          <w:rFonts w:ascii="標楷體" w:eastAsia="標楷體" w:hAnsi="標楷體" w:hint="eastAsia"/>
          <w:szCs w:val="24"/>
        </w:rPr>
        <w:t>摩西與他們說完了話，就用帕子蒙上臉。</w:t>
      </w:r>
      <w:r>
        <w:rPr>
          <w:rFonts w:ascii="Times New Roman" w:eastAsia="華康細圓體" w:hAnsi="Times New Roman" w:hint="eastAsia"/>
          <w:szCs w:val="24"/>
        </w:rPr>
        <w:t>」保羅認為摩西這樣做，為的是避免讓眾百姓看見他臉上的榮光漸漸衰退。摩</w:t>
      </w:r>
      <w:r w:rsidR="00007F4D">
        <w:rPr>
          <w:rFonts w:ascii="Times New Roman" w:eastAsia="華康細圓體" w:hAnsi="Times New Roman" w:hint="eastAsia"/>
          <w:szCs w:val="24"/>
        </w:rPr>
        <w:t>西</w:t>
      </w:r>
      <w:r>
        <w:rPr>
          <w:rFonts w:ascii="Times New Roman" w:eastAsia="華康細圓體" w:hAnsi="Times New Roman" w:hint="eastAsia"/>
          <w:szCs w:val="24"/>
        </w:rPr>
        <w:t>是舊約的執事，舊約裡</w:t>
      </w:r>
      <w:r w:rsidR="004F410E">
        <w:rPr>
          <w:rFonts w:ascii="Times New Roman" w:eastAsia="華康細圓體" w:hAnsi="Times New Roman" w:hint="eastAsia"/>
          <w:szCs w:val="24"/>
        </w:rPr>
        <w:t>神</w:t>
      </w:r>
      <w:r>
        <w:rPr>
          <w:rFonts w:ascii="Times New Roman" w:eastAsia="華康細圓體" w:hAnsi="Times New Roman" w:hint="eastAsia"/>
          <w:szCs w:val="24"/>
        </w:rPr>
        <w:t>與人的關係是要</w:t>
      </w:r>
      <w:r w:rsidR="00007F4D">
        <w:rPr>
          <w:rFonts w:ascii="Times New Roman" w:eastAsia="華康細圓體" w:hAnsi="Times New Roman" w:hint="eastAsia"/>
          <w:szCs w:val="24"/>
        </w:rPr>
        <w:t>衰</w:t>
      </w:r>
      <w:r>
        <w:rPr>
          <w:rFonts w:ascii="Times New Roman" w:eastAsia="華康細圓體" w:hAnsi="Times New Roman" w:hint="eastAsia"/>
          <w:szCs w:val="24"/>
        </w:rPr>
        <w:t>退的，必被新約時代神人的親密關係所取代，也就是</w:t>
      </w:r>
      <w:r>
        <w:rPr>
          <w:rFonts w:ascii="華康細圓體" w:eastAsia="華康細圓體" w:hAnsi="Times New Roman" w:hint="eastAsia"/>
          <w:szCs w:val="24"/>
        </w:rPr>
        <w:t>「不完全的</w:t>
      </w:r>
      <w:r>
        <w:rPr>
          <w:rFonts w:ascii="Times New Roman" w:eastAsia="華康細圓體" w:hAnsi="Times New Roman" w:hint="eastAsia"/>
          <w:szCs w:val="24"/>
        </w:rPr>
        <w:t>」為</w:t>
      </w:r>
      <w:r>
        <w:rPr>
          <w:rFonts w:ascii="華康細圓體" w:eastAsia="華康細圓體" w:hAnsi="Times New Roman" w:hint="eastAsia"/>
          <w:szCs w:val="24"/>
        </w:rPr>
        <w:t>「完全的」所取代。摩西所帶來的啟示是正確的，也是偉大的，但不過是片面的；在耶穌基督裡的啟示卻是完全的，也是存到永遠的。</w:t>
      </w:r>
    </w:p>
    <w:p w:rsidR="004F410E" w:rsidRDefault="004F410E">
      <w:pPr>
        <w:widowControl/>
        <w:rPr>
          <w:rFonts w:ascii="華康細圓體" w:eastAsia="華康細圓體" w:hAnsi="Times New Roman"/>
          <w:szCs w:val="24"/>
        </w:rPr>
      </w:pPr>
      <w:r>
        <w:rPr>
          <w:rFonts w:ascii="華康細圓體" w:eastAsia="華康細圓體" w:hAnsi="Times New Roman"/>
          <w:szCs w:val="24"/>
        </w:rPr>
        <w:br w:type="page"/>
      </w:r>
    </w:p>
    <w:p w:rsidR="00AF3988" w:rsidRDefault="009C04C0"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lastRenderedPageBreak/>
        <w:t>舊約時代，人用外面的肉眼看見神的榮光；新約時代，聖靈帶領人進入裡面極大的榮光、長存的榮光，使人榮上加榮，進入榮光的最高峰。由於以色列人無法遵守摩西所頒佈的律法，摩西的職事就成了定罪的職事。律法刻在石版上是叫人死</w:t>
      </w:r>
      <w:r w:rsidR="00AF3988">
        <w:rPr>
          <w:rFonts w:ascii="華康細圓體" w:eastAsia="華康細圓體" w:hAnsi="Times New Roman" w:hint="eastAsia"/>
          <w:szCs w:val="24"/>
        </w:rPr>
        <w:t>，那用字刻在石頭上屬死的舊約職事，尚且有榮光，那麼新約屬靈職事的榮光就越發大了。</w:t>
      </w:r>
    </w:p>
    <w:p w:rsidR="00AF3988" w:rsidRDefault="00AF3988"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新約時代的聖徒，因信真道，被聖靈感動，成為聖潔，能得著主耶穌基督極大的榮光；那從前有榮光的，若跟人在聖靈裡所得著的榮光</w:t>
      </w:r>
      <w:r w:rsidR="00007F4D">
        <w:rPr>
          <w:rFonts w:ascii="華康細圓體" w:eastAsia="華康細圓體" w:hAnsi="Times New Roman" w:hint="eastAsia"/>
          <w:szCs w:val="24"/>
        </w:rPr>
        <w:t>比</w:t>
      </w:r>
      <w:r>
        <w:rPr>
          <w:rFonts w:ascii="華康細圓體" w:eastAsia="華康細圓體" w:hAnsi="Times New Roman" w:hint="eastAsia"/>
          <w:szCs w:val="24"/>
        </w:rPr>
        <w:t>一比，就算不得</w:t>
      </w:r>
      <w:r w:rsidR="00007F4D">
        <w:rPr>
          <w:rFonts w:ascii="華康細圓體" w:eastAsia="華康細圓體" w:hAnsi="Times New Roman" w:hint="eastAsia"/>
          <w:szCs w:val="24"/>
        </w:rPr>
        <w:t>有</w:t>
      </w:r>
      <w:r>
        <w:rPr>
          <w:rFonts w:ascii="華康細圓體" w:eastAsia="華康細圓體" w:hAnsi="Times New Roman" w:hint="eastAsia"/>
          <w:szCs w:val="24"/>
        </w:rPr>
        <w:t>榮光了。舊約要漸舊漸衰，至終被廢掉，新約要取代舊約。若那廢掉的有榮光，這長存的就更有榮光了。我們是有福的人，可以得著主耶穌基督的榮光，我們得著的榮光是長存的</w:t>
      </w:r>
      <w:r w:rsidR="009C04C0">
        <w:rPr>
          <w:rFonts w:ascii="華康細圓體" w:eastAsia="華康細圓體" w:hAnsi="Times New Roman" w:hint="eastAsia"/>
          <w:szCs w:val="24"/>
        </w:rPr>
        <w:t>、</w:t>
      </w:r>
      <w:r>
        <w:rPr>
          <w:rFonts w:ascii="華康細圓體" w:eastAsia="華康細圓體" w:hAnsi="Times New Roman" w:hint="eastAsia"/>
          <w:szCs w:val="24"/>
        </w:rPr>
        <w:t>不朽壞的</w:t>
      </w:r>
      <w:r w:rsidR="009C04C0">
        <w:rPr>
          <w:rFonts w:ascii="華康細圓體" w:eastAsia="華康細圓體" w:hAnsi="Times New Roman" w:hint="eastAsia"/>
          <w:szCs w:val="24"/>
        </w:rPr>
        <w:t>、</w:t>
      </w:r>
      <w:r>
        <w:rPr>
          <w:rFonts w:ascii="華康細圓體" w:eastAsia="華康細圓體" w:hAnsi="Times New Roman" w:hint="eastAsia"/>
          <w:szCs w:val="24"/>
        </w:rPr>
        <w:t>極大的榮光。我們天天敞著臉</w:t>
      </w:r>
      <w:r w:rsidR="009C04C0">
        <w:rPr>
          <w:rFonts w:ascii="華康細圓體" w:eastAsia="華康細圓體" w:hAnsi="Times New Roman" w:hint="eastAsia"/>
          <w:szCs w:val="24"/>
        </w:rPr>
        <w:t>、</w:t>
      </w:r>
      <w:r>
        <w:rPr>
          <w:rFonts w:ascii="華康細圓體" w:eastAsia="華康細圓體" w:hAnsi="Times New Roman" w:hint="eastAsia"/>
          <w:szCs w:val="24"/>
        </w:rPr>
        <w:t>敞開心領受主的榮光，浸沐在主的榮光</w:t>
      </w:r>
      <w:r w:rsidR="00007F4D">
        <w:rPr>
          <w:rFonts w:ascii="華康細圓體" w:eastAsia="華康細圓體" w:hAnsi="Times New Roman" w:hint="eastAsia"/>
          <w:szCs w:val="24"/>
        </w:rPr>
        <w:t>中</w:t>
      </w:r>
      <w:r>
        <w:rPr>
          <w:rFonts w:ascii="華康細圓體" w:eastAsia="華康細圓體" w:hAnsi="Times New Roman" w:hint="eastAsia"/>
          <w:szCs w:val="24"/>
        </w:rPr>
        <w:t>，被改變成主的形狀，榮上加榮。</w:t>
      </w:r>
    </w:p>
    <w:p w:rsidR="001A3875" w:rsidRDefault="00AF3988"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摩西將帕子蒙在臉上，保羅對此事賦予屬靈的解釋。當猶太人在安息日，在會堂裡聆聽</w:t>
      </w:r>
      <w:r w:rsidR="009C04C0">
        <w:rPr>
          <w:rFonts w:ascii="華康細圓體" w:eastAsia="華康細圓體" w:hAnsi="Times New Roman" w:hint="eastAsia"/>
          <w:szCs w:val="24"/>
        </w:rPr>
        <w:t>、</w:t>
      </w:r>
      <w:r>
        <w:rPr>
          <w:rFonts w:ascii="華康細圓體" w:eastAsia="華康細圓體" w:hAnsi="Times New Roman" w:hint="eastAsia"/>
          <w:szCs w:val="24"/>
        </w:rPr>
        <w:t>念誦舊約時，他們的眼睛似乎蒙上了帕子，以致他們不能看見舊約是指向耶穌基督，</w:t>
      </w:r>
      <w:r w:rsidR="004F410E">
        <w:rPr>
          <w:rFonts w:ascii="華康細圓體" w:eastAsia="華康細圓體" w:hAnsi="Times New Roman" w:hint="eastAsia"/>
          <w:szCs w:val="24"/>
        </w:rPr>
        <w:t>基督與人所立的新約，要取代舊約。但</w:t>
      </w:r>
      <w:r>
        <w:rPr>
          <w:rFonts w:ascii="華康細圓體" w:eastAsia="華康細圓體" w:hAnsi="Times New Roman" w:hint="eastAsia"/>
          <w:szCs w:val="24"/>
        </w:rPr>
        <w:t>他們的心幾時歸向主，主就除去他們心中的帕子，使他們能看見。主就是那靈，聖靈一直在耶穌身上，從主降生一直到主受死</w:t>
      </w:r>
      <w:r w:rsidR="009C04C0">
        <w:rPr>
          <w:rFonts w:ascii="華康細圓體" w:eastAsia="華康細圓體" w:hAnsi="Times New Roman" w:hint="eastAsia"/>
          <w:szCs w:val="24"/>
        </w:rPr>
        <w:t>、</w:t>
      </w:r>
      <w:r>
        <w:rPr>
          <w:rFonts w:ascii="華康細圓體" w:eastAsia="華康細圓體" w:hAnsi="Times New Roman" w:hint="eastAsia"/>
          <w:szCs w:val="24"/>
        </w:rPr>
        <w:t>復活</w:t>
      </w:r>
      <w:r w:rsidR="009C04C0">
        <w:rPr>
          <w:rFonts w:ascii="華康細圓體" w:eastAsia="華康細圓體" w:hAnsi="Times New Roman" w:hint="eastAsia"/>
          <w:szCs w:val="24"/>
        </w:rPr>
        <w:t>、</w:t>
      </w:r>
      <w:r>
        <w:rPr>
          <w:rFonts w:ascii="華康細圓體" w:eastAsia="華康細圓體" w:hAnsi="Times New Roman" w:hint="eastAsia"/>
          <w:szCs w:val="24"/>
        </w:rPr>
        <w:t>升天，調合了基督完美的人性與神性的聖靈，就是基督的靈，就是主的靈。主的靈在哪裡，就作工運行，撕開人心中的帕子，使人得自由</w:t>
      </w:r>
      <w:r w:rsidR="00007F4D">
        <w:rPr>
          <w:rFonts w:ascii="華康細圓體" w:eastAsia="華康細圓體" w:hAnsi="Times New Roman" w:hint="eastAsia"/>
          <w:szCs w:val="24"/>
        </w:rPr>
        <w:t>，能看見主的榮光，</w:t>
      </w:r>
      <w:r w:rsidR="001A3875">
        <w:rPr>
          <w:rFonts w:ascii="華康細圓體" w:eastAsia="華康細圓體" w:hAnsi="Times New Roman" w:hint="eastAsia"/>
          <w:szCs w:val="24"/>
        </w:rPr>
        <w:t>在榮光中被主的靈改變，越來越像耶穌。</w:t>
      </w:r>
    </w:p>
    <w:p w:rsidR="004F410E" w:rsidRDefault="004F410E">
      <w:pPr>
        <w:widowControl/>
        <w:rPr>
          <w:rFonts w:ascii="標楷體" w:eastAsia="標楷體" w:hAnsi="標楷體" w:cs="細明體"/>
          <w:szCs w:val="24"/>
        </w:rPr>
      </w:pPr>
      <w:r>
        <w:rPr>
          <w:rFonts w:ascii="標楷體" w:eastAsia="標楷體" w:hAnsi="標楷體" w:cs="細明體"/>
          <w:szCs w:val="24"/>
        </w:rPr>
        <w:br w:type="page"/>
      </w:r>
    </w:p>
    <w:p w:rsidR="00863BC8" w:rsidRDefault="00863BC8" w:rsidP="00122696">
      <w:pPr>
        <w:spacing w:afterLines="50" w:line="400" w:lineRule="exact"/>
        <w:ind w:firstLineChars="200" w:firstLine="480"/>
        <w:jc w:val="both"/>
        <w:rPr>
          <w:rFonts w:ascii="華康細圓體" w:eastAsia="華康細圓體" w:hAnsi="細明體" w:cs="細明體"/>
          <w:szCs w:val="24"/>
        </w:rPr>
      </w:pPr>
      <w:r w:rsidRPr="00863BC8">
        <w:rPr>
          <w:rFonts w:ascii="標楷體" w:eastAsia="標楷體" w:hAnsi="標楷體" w:cs="細明體" w:hint="eastAsia"/>
          <w:szCs w:val="24"/>
        </w:rPr>
        <w:lastRenderedPageBreak/>
        <w:t>如果我們的福音蒙蔽，就是蒙蔽在滅亡的人身上。此等不信之人被這世界的神弄瞎了心眼，不叫基督榮耀福音的光照着</w:t>
      </w:r>
      <w:r w:rsidRPr="00863BC8">
        <w:rPr>
          <w:rFonts w:ascii="標楷體" w:eastAsia="標楷體" w:hAnsi="標楷體" w:cs="華康細圓體" w:hint="eastAsia"/>
          <w:szCs w:val="24"/>
        </w:rPr>
        <w:t>他們。基督本是神的像。</w:t>
      </w:r>
      <w:r w:rsidRPr="00863BC8">
        <w:rPr>
          <w:rFonts w:ascii="標楷體" w:eastAsia="標楷體" w:hAnsi="標楷體" w:cs="細明體" w:hint="eastAsia"/>
          <w:szCs w:val="24"/>
        </w:rPr>
        <w:t>我們原不是傳自己，乃是傳基督耶穌為主，並且自己因耶穌作你們的僕人。那吩咐光從黑暗裏照出來的神，已經照在我們心裏，叫我們得知神榮耀的光顯在耶穌基督的面上。我們有這寶貝放在瓦器裏，要顯明這莫大的能力是出於神，不是出於我們。我們四面受敵，卻不被困住；心裏作難，卻不致失望；遭逼迫，卻不被丟棄；打倒了，卻不致死亡。身上常帶着</w:t>
      </w:r>
      <w:r w:rsidRPr="00863BC8">
        <w:rPr>
          <w:rFonts w:ascii="標楷體" w:eastAsia="標楷體" w:hAnsi="標楷體" w:cs="華康細圓體" w:hint="eastAsia"/>
          <w:szCs w:val="24"/>
        </w:rPr>
        <w:t>耶穌的死，使耶穌的生也顯明在我們身上。</w:t>
      </w:r>
      <w:r w:rsidRPr="00863BC8">
        <w:rPr>
          <w:rFonts w:ascii="標楷體" w:eastAsia="標楷體" w:hAnsi="標楷體" w:cs="細明體" w:hint="eastAsia"/>
          <w:szCs w:val="24"/>
        </w:rPr>
        <w:t>因為我們這活着</w:t>
      </w:r>
      <w:r w:rsidRPr="00863BC8">
        <w:rPr>
          <w:rFonts w:ascii="標楷體" w:eastAsia="標楷體" w:hAnsi="標楷體" w:cs="華康細圓體" w:hint="eastAsia"/>
          <w:szCs w:val="24"/>
        </w:rPr>
        <w:t>的人是常為耶穌被交於死地，使耶穌的生在我們這必死的身上顯明出來。</w:t>
      </w:r>
      <w:r w:rsidRPr="00863BC8">
        <w:rPr>
          <w:rFonts w:ascii="標楷體" w:eastAsia="標楷體" w:hAnsi="標楷體" w:cs="細明體" w:hint="eastAsia"/>
          <w:szCs w:val="24"/>
        </w:rPr>
        <w:t>這樣看來，死是在我們身上發動，生卻在你們身上發動。但我們既有信心，正如經上記着</w:t>
      </w:r>
      <w:r w:rsidRPr="00863BC8">
        <w:rPr>
          <w:rFonts w:ascii="標楷體" w:eastAsia="標楷體" w:hAnsi="標楷體" w:cs="華康細圓體" w:hint="eastAsia"/>
          <w:szCs w:val="24"/>
        </w:rPr>
        <w:t>說：「我因信，所以如此說話。」我們也信，所以也說話。</w:t>
      </w:r>
      <w:r w:rsidRPr="00863BC8">
        <w:rPr>
          <w:rFonts w:ascii="標楷體" w:eastAsia="標楷體" w:hAnsi="標楷體" w:cs="細明體" w:hint="eastAsia"/>
          <w:szCs w:val="24"/>
        </w:rPr>
        <w:t>自己知道那叫主耶穌復活的，也必叫我們與耶穌一同復活，並且叫我們與你們一同站在</w:t>
      </w:r>
      <w:r w:rsidR="00007F4D">
        <w:rPr>
          <w:rFonts w:ascii="標楷體" w:eastAsia="標楷體" w:hAnsi="標楷體" w:cs="細明體" w:hint="eastAsia"/>
          <w:szCs w:val="24"/>
        </w:rPr>
        <w:t>祂</w:t>
      </w:r>
      <w:r w:rsidRPr="00863BC8">
        <w:rPr>
          <w:rFonts w:ascii="標楷體" w:eastAsia="標楷體" w:hAnsi="標楷體" w:cs="細明體" w:hint="eastAsia"/>
          <w:szCs w:val="24"/>
        </w:rPr>
        <w:t>面前。凡事都是為你們，好叫恩惠因人多越發加增，感謝格外顯多，以致榮耀歸與神</w:t>
      </w:r>
      <w:r w:rsidRPr="00863BC8">
        <w:rPr>
          <w:rFonts w:ascii="華康細圓體" w:eastAsia="華康細圓體" w:hAnsi="細明體" w:cs="細明體" w:hint="eastAsia"/>
          <w:szCs w:val="24"/>
        </w:rPr>
        <w:t>。</w:t>
      </w:r>
      <w:r>
        <w:rPr>
          <w:rFonts w:ascii="華康細圓體" w:eastAsia="華康細圓體" w:hAnsi="細明體" w:cs="細明體" w:hint="eastAsia"/>
          <w:szCs w:val="24"/>
        </w:rPr>
        <w:t>（林後四</w:t>
      </w:r>
      <w:r w:rsidRPr="00863BC8">
        <w:rPr>
          <w:rFonts w:ascii="Times New Roman" w:eastAsia="華康細圓體" w:hAnsi="Times New Roman"/>
          <w:szCs w:val="24"/>
        </w:rPr>
        <w:t>3~15</w:t>
      </w:r>
      <w:r>
        <w:rPr>
          <w:rFonts w:ascii="華康細圓體" w:eastAsia="華康細圓體" w:hAnsi="細明體" w:cs="細明體" w:hint="eastAsia"/>
          <w:szCs w:val="24"/>
        </w:rPr>
        <w:t>）</w:t>
      </w:r>
    </w:p>
    <w:p w:rsidR="00595237" w:rsidRDefault="00863BC8"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細明體" w:cs="細明體" w:hint="eastAsia"/>
          <w:szCs w:val="24"/>
        </w:rPr>
        <w:t>基督本是神的像，保羅傳基督耶穌是主，不但自己作基督的僕人，降服於主，也為了耶</w:t>
      </w:r>
      <w:r w:rsidR="00595237">
        <w:rPr>
          <w:rFonts w:ascii="華康細圓體" w:eastAsia="華康細圓體" w:hAnsi="細明體" w:cs="細明體" w:hint="eastAsia"/>
          <w:szCs w:val="24"/>
        </w:rPr>
        <w:t>穌的緣故，作眾</w:t>
      </w:r>
      <w:r w:rsidR="00007F4D">
        <w:rPr>
          <w:rFonts w:ascii="華康細圓體" w:eastAsia="華康細圓體" w:hAnsi="細明體" w:cs="細明體" w:hint="eastAsia"/>
          <w:szCs w:val="24"/>
        </w:rPr>
        <w:t>人</w:t>
      </w:r>
      <w:r w:rsidR="00595237">
        <w:rPr>
          <w:rFonts w:ascii="華康細圓體" w:eastAsia="華康細圓體" w:hAnsi="細明體" w:cs="細明體" w:hint="eastAsia"/>
          <w:szCs w:val="24"/>
        </w:rPr>
        <w:t>的僕人。他曾在哥林多住了一年零六個月，將</w:t>
      </w:r>
      <w:r w:rsidR="008C302A">
        <w:rPr>
          <w:rFonts w:ascii="華康細圓體" w:eastAsia="華康細圓體" w:hAnsi="細明體" w:cs="細明體" w:hint="eastAsia"/>
          <w:szCs w:val="24"/>
        </w:rPr>
        <w:t>神的道</w:t>
      </w:r>
      <w:r w:rsidR="009C04C0" w:rsidRPr="001A3875">
        <w:rPr>
          <w:rFonts w:ascii="華康細圓體" w:eastAsia="華康細圓體" w:hAnsi="Times New Roman" w:hint="eastAsia"/>
          <w:szCs w:val="24"/>
        </w:rPr>
        <w:t>、</w:t>
      </w:r>
      <w:r w:rsidR="00595237">
        <w:rPr>
          <w:rFonts w:ascii="華康細圓體" w:eastAsia="華康細圓體" w:hAnsi="Times New Roman" w:hint="eastAsia"/>
          <w:szCs w:val="24"/>
        </w:rPr>
        <w:t>耶穌基督榮耀的福音傳給哥林多人。但有些人被世界的神弄瞎了心眼，無法領受基督榮耀的福音。但那些信從耶穌的人，得知神榮耀的</w:t>
      </w:r>
      <w:r w:rsidR="00007F4D">
        <w:rPr>
          <w:rFonts w:ascii="華康細圓體" w:eastAsia="華康細圓體" w:hAnsi="Times New Roman" w:hint="eastAsia"/>
          <w:szCs w:val="24"/>
        </w:rPr>
        <w:t>光</w:t>
      </w:r>
      <w:r w:rsidR="00595237">
        <w:rPr>
          <w:rFonts w:ascii="華康細圓體" w:eastAsia="華康細圓體" w:hAnsi="Times New Roman" w:hint="eastAsia"/>
          <w:szCs w:val="24"/>
        </w:rPr>
        <w:t>顯在耶穌基督的面上。當人用單純的信心尋求主面，親近耶穌</w:t>
      </w:r>
      <w:r w:rsidR="009C04C0" w:rsidRPr="001A3875">
        <w:rPr>
          <w:rFonts w:ascii="華康細圓體" w:eastAsia="華康細圓體" w:hAnsi="Times New Roman" w:hint="eastAsia"/>
          <w:szCs w:val="24"/>
        </w:rPr>
        <w:t>、</w:t>
      </w:r>
      <w:r w:rsidR="00595237">
        <w:rPr>
          <w:rFonts w:ascii="華康細圓體" w:eastAsia="華康細圓體" w:hAnsi="Times New Roman" w:hint="eastAsia"/>
          <w:szCs w:val="24"/>
        </w:rPr>
        <w:t>等候耶穌時，會被帶進神榮耀的光中，因為那吩咐光從黑暗裡照出來的神，已將榮耀的真光照在尋求主面的人心中，驅走一切黑暗。創世記提到神說要有光，就將光暗分開了。如今，光是發自主的面龐，因此要</w:t>
      </w:r>
      <w:r w:rsidR="00595237">
        <w:rPr>
          <w:rFonts w:ascii="華康細圓體" w:eastAsia="華康細圓體" w:hAnsi="Times New Roman" w:hint="eastAsia"/>
          <w:szCs w:val="24"/>
        </w:rPr>
        <w:lastRenderedPageBreak/>
        <w:t>勝過黑暗</w:t>
      </w:r>
      <w:r w:rsidR="009C04C0">
        <w:rPr>
          <w:rFonts w:ascii="華康細圓體" w:eastAsia="華康細圓體" w:hAnsi="Times New Roman" w:hint="eastAsia"/>
          <w:szCs w:val="24"/>
        </w:rPr>
        <w:t>、</w:t>
      </w:r>
      <w:r w:rsidR="00595237">
        <w:rPr>
          <w:rFonts w:ascii="華康細圓體" w:eastAsia="華康細圓體" w:hAnsi="Times New Roman" w:hint="eastAsia"/>
          <w:szCs w:val="24"/>
        </w:rPr>
        <w:t>罪惡</w:t>
      </w:r>
      <w:r w:rsidR="009C04C0">
        <w:rPr>
          <w:rFonts w:ascii="華康細圓體" w:eastAsia="華康細圓體" w:hAnsi="Times New Roman" w:hint="eastAsia"/>
          <w:szCs w:val="24"/>
        </w:rPr>
        <w:t>、</w:t>
      </w:r>
      <w:r w:rsidR="00595237">
        <w:rPr>
          <w:rFonts w:ascii="華康細圓體" w:eastAsia="華康細圓體" w:hAnsi="Times New Roman" w:hint="eastAsia"/>
          <w:szCs w:val="24"/>
        </w:rPr>
        <w:t>肉體，最好的方法就是尋求耶穌基督的面，接受神榮耀的光。一個人更多來尋求主，敞</w:t>
      </w:r>
      <w:r w:rsidR="00007F4D">
        <w:rPr>
          <w:rFonts w:ascii="華康細圓體" w:eastAsia="華康細圓體" w:hAnsi="Times New Roman" w:hint="eastAsia"/>
          <w:szCs w:val="24"/>
        </w:rPr>
        <w:t>著</w:t>
      </w:r>
      <w:r w:rsidR="00595237">
        <w:rPr>
          <w:rFonts w:ascii="華康細圓體" w:eastAsia="華康細圓體" w:hAnsi="Times New Roman" w:hint="eastAsia"/>
          <w:szCs w:val="24"/>
        </w:rPr>
        <w:t>臉看見神榮耀的光，好像從鏡子裡返照，就變成主的形狀，越來越彰顯出神榮</w:t>
      </w:r>
      <w:r w:rsidR="00007F4D">
        <w:rPr>
          <w:rFonts w:ascii="華康細圓體" w:eastAsia="華康細圓體" w:hAnsi="Times New Roman" w:hint="eastAsia"/>
          <w:szCs w:val="24"/>
        </w:rPr>
        <w:t>耀</w:t>
      </w:r>
      <w:r w:rsidR="00595237">
        <w:rPr>
          <w:rFonts w:ascii="華康細圓體" w:eastAsia="華康細圓體" w:hAnsi="Times New Roman" w:hint="eastAsia"/>
          <w:szCs w:val="24"/>
        </w:rPr>
        <w:t>的形像來，生命煥然一新。</w:t>
      </w:r>
    </w:p>
    <w:p w:rsidR="00007F4D" w:rsidRDefault="00595237"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我們不過是平凡的瓦器，</w:t>
      </w:r>
      <w:r w:rsidR="00FB2541">
        <w:rPr>
          <w:rFonts w:ascii="華康細圓體" w:eastAsia="華康細圓體" w:hAnsi="Times New Roman" w:hint="eastAsia"/>
          <w:szCs w:val="24"/>
        </w:rPr>
        <w:t>而主的榮光是無價的寶貝和能力，保羅說：「</w:t>
      </w:r>
      <w:r w:rsidR="00FB2541" w:rsidRPr="00FB2541">
        <w:rPr>
          <w:rFonts w:ascii="標楷體" w:eastAsia="標楷體" w:hAnsi="標楷體" w:hint="eastAsia"/>
          <w:szCs w:val="24"/>
        </w:rPr>
        <w:t>我們有這寶貝放在瓦器裡，</w:t>
      </w:r>
      <w:r w:rsidRPr="00FB2541">
        <w:rPr>
          <w:rFonts w:ascii="標楷體" w:eastAsia="標楷體" w:hAnsi="標楷體" w:hint="eastAsia"/>
          <w:szCs w:val="24"/>
        </w:rPr>
        <w:t>要顯明這莫大的能力是出於神</w:t>
      </w:r>
      <w:r w:rsidR="00FB2541" w:rsidRPr="00FB2541">
        <w:rPr>
          <w:rFonts w:ascii="標楷體" w:eastAsia="標楷體" w:hAnsi="標楷體" w:hint="eastAsia"/>
          <w:szCs w:val="24"/>
        </w:rPr>
        <w:t>，不是出於我們。</w:t>
      </w:r>
      <w:r w:rsidR="00FB2541">
        <w:rPr>
          <w:rFonts w:ascii="華康細圓體" w:eastAsia="華康細圓體" w:hAnsi="Times New Roman" w:hint="eastAsia"/>
          <w:szCs w:val="24"/>
        </w:rPr>
        <w:t>」神自己</w:t>
      </w:r>
      <w:r w:rsidRPr="001A3875">
        <w:rPr>
          <w:rFonts w:ascii="華康細圓體" w:eastAsia="華康細圓體" w:hAnsi="Times New Roman" w:hint="eastAsia"/>
          <w:szCs w:val="24"/>
        </w:rPr>
        <w:t>、</w:t>
      </w:r>
      <w:r w:rsidR="00FB2541">
        <w:rPr>
          <w:rFonts w:ascii="華康細圓體" w:eastAsia="華康細圓體" w:hAnsi="Times New Roman" w:hint="eastAsia"/>
          <w:szCs w:val="24"/>
        </w:rPr>
        <w:t>神的榮光在保羅裡面，使保羅四面受敵卻不被困住，心裡作難卻不致失望，遭遇迫害卻不被丟棄，打倒了卻不致死亡。保羅第一次海外宣教，去了彼西底的安提阿，在安息日進會堂講道。有猶太人和敬虔進猶太教的人相信他所傳的道，就跟從他。下個安息日，合</w:t>
      </w:r>
      <w:r w:rsidR="00007F4D">
        <w:rPr>
          <w:rFonts w:ascii="華康細圓體" w:eastAsia="華康細圓體" w:hAnsi="Times New Roman" w:hint="eastAsia"/>
          <w:szCs w:val="24"/>
        </w:rPr>
        <w:t>城</w:t>
      </w:r>
      <w:r w:rsidR="00FB2541">
        <w:rPr>
          <w:rFonts w:ascii="華康細圓體" w:eastAsia="華康細圓體" w:hAnsi="Times New Roman" w:hint="eastAsia"/>
          <w:szCs w:val="24"/>
        </w:rPr>
        <w:t>的人幾乎都來聚集要聽神的道，猶太人心生嫉妒，挑唆人逼迫保羅，把他趕出境外。但保羅滿心喜樂，又被聖靈充滿，因神的榮光在他裡面是寶貝，是莫大的能力，使他充滿滿有榮光的大喜樂。</w:t>
      </w:r>
    </w:p>
    <w:p w:rsidR="00BE3EF4" w:rsidRDefault="00FB2541"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然後他又到路司得傳福音，醫治了一個生來瘸腿的人</w:t>
      </w:r>
      <w:r w:rsidR="00007F4D">
        <w:rPr>
          <w:rFonts w:ascii="華康細圓體" w:eastAsia="華康細圓體" w:hAnsi="Times New Roman" w:hint="eastAsia"/>
          <w:szCs w:val="24"/>
        </w:rPr>
        <w:t>，</w:t>
      </w:r>
      <w:r>
        <w:rPr>
          <w:rFonts w:ascii="華康細圓體" w:eastAsia="華康細圓體" w:hAnsi="Times New Roman" w:hint="eastAsia"/>
          <w:szCs w:val="24"/>
        </w:rPr>
        <w:t>眾人以為他是神</w:t>
      </w:r>
      <w:r w:rsidR="00007F4D">
        <w:rPr>
          <w:rFonts w:ascii="華康細圓體" w:eastAsia="華康細圓體" w:hAnsi="Times New Roman" w:hint="eastAsia"/>
          <w:szCs w:val="24"/>
        </w:rPr>
        <w:t>藉</w:t>
      </w:r>
      <w:r>
        <w:rPr>
          <w:rFonts w:ascii="華康細圓體" w:eastAsia="華康細圓體" w:hAnsi="Times New Roman" w:hint="eastAsia"/>
          <w:szCs w:val="24"/>
        </w:rPr>
        <w:t>著人形降臨在他們中間</w:t>
      </w:r>
      <w:r w:rsidR="00007F4D">
        <w:rPr>
          <w:rFonts w:ascii="華康細圓體" w:eastAsia="華康細圓體" w:hAnsi="Times New Roman" w:hint="eastAsia"/>
          <w:szCs w:val="24"/>
        </w:rPr>
        <w:t>。</w:t>
      </w:r>
      <w:r w:rsidR="00BE3EF4">
        <w:rPr>
          <w:rFonts w:ascii="華康細圓體" w:eastAsia="華康細圓體" w:hAnsi="Times New Roman" w:hint="eastAsia"/>
          <w:szCs w:val="24"/>
        </w:rPr>
        <w:t>但有些猶太人從安提阿來，挑唆眾人用石頭打保羅，將他打倒了，以為他是死了，把他</w:t>
      </w:r>
      <w:r w:rsidR="008C302A">
        <w:rPr>
          <w:rFonts w:ascii="華康細圓體" w:eastAsia="華康細圓體" w:hAnsi="Times New Roman" w:hint="eastAsia"/>
          <w:szCs w:val="24"/>
        </w:rPr>
        <w:t>拖</w:t>
      </w:r>
      <w:r w:rsidR="00BE3EF4">
        <w:rPr>
          <w:rFonts w:ascii="華康細圓體" w:eastAsia="華康細圓體" w:hAnsi="Times New Roman" w:hint="eastAsia"/>
          <w:szCs w:val="24"/>
        </w:rPr>
        <w:t>到城外。門徒正圍著他，他就起來進城了，因為他裡面有寶貝，顯明這莫大的能力是出於神，不是出於自己。凡真實遇見主的人，都有這寶貝在心中。</w:t>
      </w:r>
    </w:p>
    <w:p w:rsidR="00BE3EF4" w:rsidRDefault="00BE3EF4"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有一個二月天的晚上，露伊絲聽到她僻靜的田納西州家宅外面，樹葉沙沙作響的聲音。她很小心地凝視著窗戶，因為她知道有五個人才從離她家附近不到二十五哩的皮樓堡市立監獄（</w:t>
      </w:r>
      <w:r w:rsidRPr="00BE3EF4">
        <w:rPr>
          <w:rFonts w:ascii="Times New Roman" w:eastAsia="華康細圓體" w:hAnsi="Times New Roman"/>
          <w:szCs w:val="24"/>
        </w:rPr>
        <w:t>Fort Pillow State Prison</w:t>
      </w:r>
      <w:r w:rsidRPr="00BE3EF4">
        <w:rPr>
          <w:rFonts w:ascii="Times New Roman" w:eastAsia="華康細圓體" w:hAnsi="Times New Roman"/>
          <w:szCs w:val="24"/>
        </w:rPr>
        <w:t>）</w:t>
      </w:r>
      <w:r>
        <w:rPr>
          <w:rFonts w:ascii="華康細圓體" w:eastAsia="華康細圓體" w:hAnsi="Times New Roman" w:hint="eastAsia"/>
          <w:szCs w:val="24"/>
        </w:rPr>
        <w:t>逃脫，他們身上帶著武器，被視為危險人物。</w:t>
      </w:r>
      <w:r w:rsidR="00007F4D">
        <w:rPr>
          <w:rFonts w:ascii="華康細圓體" w:eastAsia="華康細圓體" w:hAnsi="Times New Roman" w:hint="eastAsia"/>
          <w:szCs w:val="24"/>
        </w:rPr>
        <w:lastRenderedPageBreak/>
        <w:t>露伊絲</w:t>
      </w:r>
      <w:r>
        <w:rPr>
          <w:rFonts w:ascii="華康細圓體" w:eastAsia="華康細圓體" w:hAnsi="Times New Roman" w:hint="eastAsia"/>
          <w:szCs w:val="24"/>
        </w:rPr>
        <w:t>跟丈夫</w:t>
      </w:r>
      <w:r w:rsidR="00321BE3">
        <w:rPr>
          <w:rFonts w:ascii="華康細圓體" w:eastAsia="華康細圓體" w:hAnsi="Times New Roman" w:hint="eastAsia"/>
          <w:szCs w:val="24"/>
        </w:rPr>
        <w:t>拿森</w:t>
      </w:r>
      <w:r>
        <w:rPr>
          <w:rFonts w:ascii="華康細圓體" w:eastAsia="華康細圓體" w:hAnsi="Times New Roman" w:hint="eastAsia"/>
          <w:szCs w:val="24"/>
        </w:rPr>
        <w:t>說：「如果這些逃犯到這裡來，我們該怎麼辦？」</w:t>
      </w:r>
      <w:r w:rsidR="008C302A">
        <w:rPr>
          <w:rFonts w:ascii="華康細圓體" w:eastAsia="華康細圓體" w:hAnsi="Times New Roman" w:hint="eastAsia"/>
          <w:szCs w:val="24"/>
        </w:rPr>
        <w:t>拿森回答說：「我們就照他們所說的去做就是了。」露伊絲很不以為然，但她並不害怕，她知道主與她同在，主在她裡面是寶貝。那天晚上，她安睡在主的同在中。</w:t>
      </w:r>
    </w:p>
    <w:p w:rsidR="00E1355F" w:rsidRDefault="00BE3EF4"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第二天早上</w:t>
      </w:r>
      <w:r w:rsidR="008C302A">
        <w:rPr>
          <w:rFonts w:ascii="華康細圓體" w:eastAsia="華康細圓體" w:hAnsi="Times New Roman" w:hint="eastAsia"/>
          <w:szCs w:val="24"/>
        </w:rPr>
        <w:t>露伊絲</w:t>
      </w:r>
      <w:r>
        <w:rPr>
          <w:rFonts w:ascii="華康細圓體" w:eastAsia="華康細圓體" w:hAnsi="Times New Roman" w:hint="eastAsia"/>
          <w:szCs w:val="24"/>
        </w:rPr>
        <w:t>醒來，</w:t>
      </w:r>
      <w:r w:rsidR="008C302A">
        <w:rPr>
          <w:rFonts w:ascii="華康細圓體" w:eastAsia="華康細圓體" w:hAnsi="Times New Roman" w:hint="eastAsia"/>
          <w:szCs w:val="24"/>
        </w:rPr>
        <w:t>心中</w:t>
      </w:r>
      <w:r>
        <w:rPr>
          <w:rFonts w:ascii="華康細圓體" w:eastAsia="華康細圓體" w:hAnsi="Times New Roman" w:hint="eastAsia"/>
          <w:szCs w:val="24"/>
        </w:rPr>
        <w:t>很喜樂，一邊預備早餐，一邊和朋友在電話上聊天時，聽到拿森驚慌的叫聲。露伊絲馬上告訴朋友打電話給警察，然後掛上電話，趕到門口。那裡站著一個高大的男人，身上沾著污泥，用散彈槍抵著拿森的側身</w:t>
      </w:r>
      <w:r w:rsidR="00321BE3">
        <w:rPr>
          <w:rFonts w:ascii="華康細圓體" w:eastAsia="華康細圓體" w:hAnsi="Times New Roman" w:hint="eastAsia"/>
          <w:szCs w:val="24"/>
        </w:rPr>
        <w:t>。</w:t>
      </w:r>
      <w:r>
        <w:rPr>
          <w:rFonts w:ascii="華康細圓體" w:eastAsia="華康細圓體" w:hAnsi="Times New Roman" w:hint="eastAsia"/>
          <w:szCs w:val="24"/>
        </w:rPr>
        <w:t>他們蹣跚地走進廚房</w:t>
      </w:r>
      <w:r w:rsidR="00E1355F">
        <w:rPr>
          <w:rFonts w:ascii="華康細圓體" w:eastAsia="華康細圓體" w:hAnsi="Times New Roman" w:hint="eastAsia"/>
          <w:szCs w:val="24"/>
        </w:rPr>
        <w:t>，男人威脅說，如果不讓他用卡車的話，就要槍殺他們。</w:t>
      </w:r>
    </w:p>
    <w:p w:rsidR="00E1355F" w:rsidRDefault="00E1355F"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拿森到門外，要去發動</w:t>
      </w:r>
      <w:r w:rsidR="008C302A">
        <w:rPr>
          <w:rFonts w:ascii="華康細圓體" w:eastAsia="華康細圓體" w:hAnsi="Times New Roman" w:hint="eastAsia"/>
          <w:szCs w:val="24"/>
        </w:rPr>
        <w:t>車子的</w:t>
      </w:r>
      <w:r>
        <w:rPr>
          <w:rFonts w:ascii="華康細圓體" w:eastAsia="華康細圓體" w:hAnsi="Times New Roman" w:hint="eastAsia"/>
          <w:szCs w:val="24"/>
        </w:rPr>
        <w:t>引擎，逃犯把槍枝對著露伊絲。當拿森一出門，露伊絲就向前走了幾步，說了聲：「年輕人！」年輕人把槍指著她，但</w:t>
      </w:r>
      <w:r w:rsidR="00321BE3">
        <w:rPr>
          <w:rFonts w:ascii="華康細圓體" w:eastAsia="華康細圓體" w:hAnsi="Times New Roman" w:hint="eastAsia"/>
          <w:szCs w:val="24"/>
        </w:rPr>
        <w:t>露伊絲</w:t>
      </w:r>
      <w:r>
        <w:rPr>
          <w:rFonts w:ascii="華康細圓體" w:eastAsia="華康細圓體" w:hAnsi="Times New Roman" w:hint="eastAsia"/>
          <w:szCs w:val="24"/>
        </w:rPr>
        <w:t>看來並不害怕。</w:t>
      </w:r>
    </w:p>
    <w:p w:rsidR="00E1355F" w:rsidRDefault="00E1355F"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年輕人！」露伊絲又說了一次：「我是個基督徒，這個房子裡沒有過任何暴力，這是上帝的家，你把槍枝放下！」年輕人有點猶豫。「我說，把槍枝放下！」露伊絲再說一次。那人慢慢彎下身，把槍枝靠放在沙發椅上，然後自己跌坐在沙發上說：「太太，我很餓，我已經三天沒吃東西了。」</w:t>
      </w:r>
    </w:p>
    <w:p w:rsidR="00E1355F" w:rsidRDefault="00E1355F"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「那我幫你弄早餐！」露伊絲說著，打了幾個蛋到碗裡，開始和他說話。她知道他的名字叫萊利，有多大年紀，身家背景如何。</w:t>
      </w:r>
      <w:r w:rsidR="008C302A">
        <w:rPr>
          <w:rFonts w:ascii="華康細圓體" w:eastAsia="華康細圓體" w:hAnsi="Times New Roman" w:hint="eastAsia"/>
          <w:szCs w:val="24"/>
        </w:rPr>
        <w:t>弄完早餐</w:t>
      </w:r>
      <w:r>
        <w:rPr>
          <w:rFonts w:ascii="華康細圓體" w:eastAsia="華康細圓體" w:hAnsi="Times New Roman" w:hint="eastAsia"/>
          <w:szCs w:val="24"/>
        </w:rPr>
        <w:t>之後，露伊絲調配了一碗溶液來滋潤他不舒服的喉嚨。</w:t>
      </w:r>
    </w:p>
    <w:p w:rsidR="004F410E" w:rsidRDefault="004F410E">
      <w:pPr>
        <w:widowControl/>
        <w:rPr>
          <w:rFonts w:ascii="華康細圓體" w:eastAsia="華康細圓體" w:hAnsi="Times New Roman"/>
          <w:szCs w:val="24"/>
        </w:rPr>
      </w:pPr>
      <w:r>
        <w:rPr>
          <w:rFonts w:ascii="華康細圓體" w:eastAsia="華康細圓體" w:hAnsi="Times New Roman"/>
          <w:szCs w:val="24"/>
        </w:rPr>
        <w:br w:type="page"/>
      </w:r>
    </w:p>
    <w:p w:rsidR="00E1355F" w:rsidRDefault="00E1355F"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lastRenderedPageBreak/>
        <w:t>萊利說：「你的聲音聽起來很像我的祖母。」在吃早飯的時候，他開始很傷心地跟露伊絲說起那個疼愛他</w:t>
      </w:r>
      <w:r w:rsidR="00595237">
        <w:rPr>
          <w:rFonts w:ascii="華康細圓體" w:eastAsia="華康細圓體" w:hAnsi="Times New Roman" w:hint="eastAsia"/>
          <w:szCs w:val="24"/>
        </w:rPr>
        <w:t>、</w:t>
      </w:r>
      <w:r>
        <w:rPr>
          <w:rFonts w:ascii="華康細圓體" w:eastAsia="華康細圓體" w:hAnsi="Times New Roman" w:hint="eastAsia"/>
          <w:szCs w:val="24"/>
        </w:rPr>
        <w:t>但已經過世的祖母。</w:t>
      </w:r>
    </w:p>
    <w:p w:rsidR="004069FB" w:rsidRDefault="00321BE3"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「我愛你」露伊絲說：「但我不是死去的人，耶穌也愛你，祂</w:t>
      </w:r>
      <w:r w:rsidR="00E1355F">
        <w:rPr>
          <w:rFonts w:ascii="華康細圓體" w:eastAsia="華康細圓體" w:hAnsi="Times New Roman" w:hint="eastAsia"/>
          <w:szCs w:val="24"/>
        </w:rPr>
        <w:t>為我們所有的人死，那是我知道祂愛你的方式。」萊利沒有說什麼，只是繼續吃東西。露伊絲接著告訴他一些聖經的話，最後她說：「年輕人，你想要自首，是不是？」</w:t>
      </w:r>
    </w:p>
    <w:p w:rsidR="004069FB" w:rsidRDefault="004069FB"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「哦，太太」他答道：「他們會立刻殺了我！」</w:t>
      </w:r>
    </w:p>
    <w:p w:rsidR="004069FB" w:rsidRDefault="004069FB"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露伊絲說：「不會的，他們不會，不會在這裡，這個房子裡不會有暴力。」</w:t>
      </w:r>
    </w:p>
    <w:p w:rsidR="004069FB" w:rsidRDefault="004069FB"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萊利停了一會兒，慢慢地點點頭說：「好吧！」</w:t>
      </w:r>
    </w:p>
    <w:p w:rsidR="004069FB" w:rsidRDefault="004069FB"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警察很快來到，萊利被銬上手銬送回監獄，但得到一位新的禱告同伴──</w:t>
      </w:r>
      <w:r w:rsidR="00321BE3">
        <w:rPr>
          <w:rFonts w:ascii="華康細圓體" w:eastAsia="華康細圓體" w:hAnsi="Times New Roman" w:hint="eastAsia"/>
          <w:szCs w:val="24"/>
        </w:rPr>
        <w:t>露</w:t>
      </w:r>
      <w:r>
        <w:rPr>
          <w:rFonts w:ascii="華康細圓體" w:eastAsia="華康細圓體" w:hAnsi="Times New Roman" w:hint="eastAsia"/>
          <w:szCs w:val="24"/>
        </w:rPr>
        <w:t>伊絲，常為他禱告。</w:t>
      </w:r>
    </w:p>
    <w:p w:rsidR="00F9449C" w:rsidRDefault="004069FB"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露伊絲裡面有寶貝，彰顯出莫大的能力</w:t>
      </w:r>
      <w:r w:rsidR="00321BE3">
        <w:rPr>
          <w:rFonts w:ascii="華康細圓體" w:eastAsia="華康細圓體" w:hAnsi="Times New Roman" w:hint="eastAsia"/>
          <w:szCs w:val="24"/>
        </w:rPr>
        <w:t>。</w:t>
      </w:r>
      <w:r>
        <w:rPr>
          <w:rFonts w:ascii="華康細圓體" w:eastAsia="華康細圓體" w:hAnsi="Times New Roman" w:hint="eastAsia"/>
          <w:szCs w:val="24"/>
        </w:rPr>
        <w:t>那位昔在</w:t>
      </w:r>
      <w:r w:rsidR="00595237">
        <w:rPr>
          <w:rFonts w:ascii="華康細圓體" w:eastAsia="華康細圓體" w:hAnsi="Times New Roman" w:hint="eastAsia"/>
          <w:szCs w:val="24"/>
        </w:rPr>
        <w:t>、</w:t>
      </w:r>
      <w:r>
        <w:rPr>
          <w:rFonts w:ascii="華康細圓體" w:eastAsia="華康細圓體" w:hAnsi="Times New Roman" w:hint="eastAsia"/>
          <w:szCs w:val="24"/>
        </w:rPr>
        <w:t>今在</w:t>
      </w:r>
      <w:r w:rsidR="00595237" w:rsidRPr="001A3875">
        <w:rPr>
          <w:rFonts w:ascii="華康細圓體" w:eastAsia="華康細圓體" w:hAnsi="Times New Roman" w:hint="eastAsia"/>
          <w:szCs w:val="24"/>
        </w:rPr>
        <w:t>、</w:t>
      </w:r>
      <w:r>
        <w:rPr>
          <w:rFonts w:ascii="華康細圓體" w:eastAsia="華康細圓體" w:hAnsi="Times New Roman" w:hint="eastAsia"/>
          <w:szCs w:val="24"/>
        </w:rPr>
        <w:t>以後永在的全能者就住在我們裡面，祂是我們的寶貝。我們這些活著的人為耶穌的緣故被交於死地，被交於不容易的環境，</w:t>
      </w:r>
      <w:r w:rsidR="00321BE3">
        <w:rPr>
          <w:rFonts w:ascii="華康細圓體" w:eastAsia="華康細圓體" w:hAnsi="Times New Roman" w:hint="eastAsia"/>
          <w:szCs w:val="24"/>
        </w:rPr>
        <w:t>若</w:t>
      </w:r>
      <w:r>
        <w:rPr>
          <w:rFonts w:ascii="華康細圓體" w:eastAsia="華康細圓體" w:hAnsi="Times New Roman" w:hint="eastAsia"/>
          <w:szCs w:val="24"/>
        </w:rPr>
        <w:t>我們</w:t>
      </w:r>
      <w:r w:rsidR="00321BE3">
        <w:rPr>
          <w:rFonts w:ascii="華康細圓體" w:eastAsia="華康細圓體" w:hAnsi="Times New Roman" w:hint="eastAsia"/>
          <w:szCs w:val="24"/>
        </w:rPr>
        <w:t>願意</w:t>
      </w:r>
      <w:r>
        <w:rPr>
          <w:rFonts w:ascii="華康細圓體" w:eastAsia="華康細圓體" w:hAnsi="Times New Roman" w:hint="eastAsia"/>
          <w:szCs w:val="24"/>
        </w:rPr>
        <w:t>效法主的順服，效法主的死，身上常常帶著耶穌的死，</w:t>
      </w:r>
      <w:r w:rsidR="00321BE3">
        <w:rPr>
          <w:rFonts w:ascii="華康細圓體" w:eastAsia="華康細圓體" w:hAnsi="Times New Roman" w:hint="eastAsia"/>
          <w:szCs w:val="24"/>
        </w:rPr>
        <w:t>這樣</w:t>
      </w:r>
      <w:r>
        <w:rPr>
          <w:rFonts w:ascii="華康細圓體" w:eastAsia="華康細圓體" w:hAnsi="Times New Roman" w:hint="eastAsia"/>
          <w:szCs w:val="24"/>
        </w:rPr>
        <w:t>耶穌的生</w:t>
      </w:r>
      <w:r w:rsidR="00321BE3">
        <w:rPr>
          <w:rFonts w:ascii="華康細圓體" w:eastAsia="華康細圓體" w:hAnsi="Times New Roman" w:hint="eastAsia"/>
          <w:szCs w:val="24"/>
        </w:rPr>
        <w:t>會</w:t>
      </w:r>
      <w:r>
        <w:rPr>
          <w:rFonts w:ascii="華康細圓體" w:eastAsia="華康細圓體" w:hAnsi="Times New Roman" w:hint="eastAsia"/>
          <w:szCs w:val="24"/>
        </w:rPr>
        <w:t>在我們身上顯明出來。住在我們裡面的生命之主，會發出莫大的能力，保守我們在任何環境中順服主，說主所說，做主所做</w:t>
      </w:r>
      <w:r w:rsidR="00321BE3">
        <w:rPr>
          <w:rFonts w:ascii="華康細圓體" w:eastAsia="華康細圓體" w:hAnsi="Times New Roman" w:hint="eastAsia"/>
          <w:szCs w:val="24"/>
        </w:rPr>
        <w:t>；我們</w:t>
      </w:r>
      <w:r>
        <w:rPr>
          <w:rFonts w:ascii="華康細圓體" w:eastAsia="華康細圓體" w:hAnsi="Times New Roman" w:hint="eastAsia"/>
          <w:szCs w:val="24"/>
        </w:rPr>
        <w:t>持守信心和愛心，生就會在別人身上發動。基督徒如今在肉身活著，是因信神的兒子而活。保羅說：「</w:t>
      </w:r>
      <w:r w:rsidRPr="00321BE3">
        <w:rPr>
          <w:rFonts w:ascii="標楷體" w:eastAsia="標楷體" w:hAnsi="標楷體" w:hint="eastAsia"/>
          <w:szCs w:val="24"/>
        </w:rPr>
        <w:t>我因信，所以如此說話．．．知道那叫主耶穌復活的，也必叫我們與耶穌一同復活。</w:t>
      </w:r>
      <w:r>
        <w:rPr>
          <w:rFonts w:ascii="華康細圓體" w:eastAsia="華康細圓體" w:hAnsi="Times New Roman" w:hint="eastAsia"/>
          <w:szCs w:val="24"/>
        </w:rPr>
        <w:t>」這是信靠</w:t>
      </w:r>
      <w:r w:rsidR="00F9449C">
        <w:rPr>
          <w:rFonts w:ascii="華康細圓體" w:eastAsia="華康細圓體" w:hAnsi="Times New Roman" w:hint="eastAsia"/>
          <w:szCs w:val="24"/>
        </w:rPr>
        <w:t>神兒子耶穌基督在十字架上所成全的奇妙</w:t>
      </w:r>
      <w:r w:rsidR="00F9449C">
        <w:rPr>
          <w:rFonts w:ascii="華康細圓體" w:eastAsia="華康細圓體" w:hAnsi="Times New Roman" w:hint="eastAsia"/>
          <w:szCs w:val="24"/>
        </w:rPr>
        <w:lastRenderedPageBreak/>
        <w:t>救恩所產生的結果。我們若是與基督同死，就信必與祂同活。我們天天等候神，降服於生命聖靈的律，讓聖靈治死我們的己生命，，使耶穌的生在我們這必死的身上顯明出來，且傳遞給別人，使生也在</w:t>
      </w:r>
      <w:r w:rsidR="00321BE3">
        <w:rPr>
          <w:rFonts w:ascii="華康細圓體" w:eastAsia="華康細圓體" w:hAnsi="Times New Roman" w:hint="eastAsia"/>
          <w:szCs w:val="24"/>
        </w:rPr>
        <w:t>別</w:t>
      </w:r>
      <w:r w:rsidR="00F9449C">
        <w:rPr>
          <w:rFonts w:ascii="華康細圓體" w:eastAsia="華康細圓體" w:hAnsi="Times New Roman" w:hint="eastAsia"/>
          <w:szCs w:val="24"/>
        </w:rPr>
        <w:t>人身上發動。</w:t>
      </w:r>
    </w:p>
    <w:p w:rsidR="00EA5794" w:rsidRDefault="00F9449C"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這正是保羅的見證，死在保羅身上發動，生在哥林多信徒身上發動，保羅所作</w:t>
      </w:r>
      <w:r w:rsidR="00595237">
        <w:rPr>
          <w:rFonts w:ascii="華康細圓體" w:eastAsia="華康細圓體" w:hAnsi="Times New Roman" w:hint="eastAsia"/>
          <w:szCs w:val="24"/>
        </w:rPr>
        <w:t>、</w:t>
      </w:r>
      <w:r>
        <w:rPr>
          <w:rFonts w:ascii="華康細圓體" w:eastAsia="華康細圓體" w:hAnsi="Times New Roman" w:hint="eastAsia"/>
          <w:szCs w:val="24"/>
        </w:rPr>
        <w:t>所說的一切，都是為了讓哥林多信徒得好處，好叫許許多多的人大蒙主恩，心生感謝，歸榮耀給神！有一天保羅和他所幫助的聖徒都要一同站在神面前，神要誇獎保羅的捨己</w:t>
      </w:r>
      <w:r w:rsidR="00595237" w:rsidRPr="001A3875">
        <w:rPr>
          <w:rFonts w:ascii="華康細圓體" w:eastAsia="華康細圓體" w:hAnsi="Times New Roman" w:hint="eastAsia"/>
          <w:szCs w:val="24"/>
        </w:rPr>
        <w:t>、</w:t>
      </w:r>
      <w:r>
        <w:rPr>
          <w:rFonts w:ascii="華康細圓體" w:eastAsia="華康細圓體" w:hAnsi="Times New Roman" w:hint="eastAsia"/>
          <w:szCs w:val="24"/>
        </w:rPr>
        <w:t>順服。無論是生是死，保羅總叫基督在他身上照常顯大。</w:t>
      </w:r>
      <w:r w:rsidR="00EA5794">
        <w:rPr>
          <w:rFonts w:ascii="華康細圓體" w:eastAsia="華康細圓體" w:hAnsi="Times New Roman" w:hint="eastAsia"/>
          <w:szCs w:val="24"/>
        </w:rPr>
        <w:t>保羅勇遵主旨，傳揚神恩惠的福音，使別人得著神的恩典，好叫恩惠因人多越發加增。蒙恩的人都向神獻上感謝祭，感謝格外顯多，叫神大得榮耀。</w:t>
      </w:r>
      <w:r w:rsidR="008C302A">
        <w:rPr>
          <w:rFonts w:ascii="華康細圓體" w:eastAsia="華康細圓體" w:hAnsi="Times New Roman" w:hint="eastAsia"/>
          <w:szCs w:val="24"/>
        </w:rPr>
        <w:t>保羅為了傳揚榮耀的福音，受許多苦。</w:t>
      </w:r>
    </w:p>
    <w:p w:rsidR="00EA5794" w:rsidRDefault="00EA5794" w:rsidP="00122696">
      <w:pPr>
        <w:spacing w:afterLines="50" w:line="400" w:lineRule="exact"/>
        <w:ind w:firstLineChars="200" w:firstLine="480"/>
        <w:jc w:val="both"/>
        <w:rPr>
          <w:rFonts w:ascii="華康細圓體" w:eastAsia="華康細圓體" w:hAnsi="Times New Roman"/>
          <w:szCs w:val="24"/>
        </w:rPr>
      </w:pPr>
      <w:r w:rsidRPr="00EA5794">
        <w:rPr>
          <w:rFonts w:ascii="標楷體" w:eastAsia="標楷體" w:hAnsi="標楷體" w:hint="eastAsia"/>
          <w:szCs w:val="24"/>
        </w:rPr>
        <w:t>他們是基督的僕人嗎？（我說句狂話，）我更是。我比他們多受勞苦，多下監牢，受鞭打是過重的，冒死是屢次有的。被猶太人鞭打五次，每次四十減去一下；被棍打了三次；被石頭打了一次；遇</w:t>
      </w:r>
      <w:r w:rsidRPr="00EA5794">
        <w:rPr>
          <w:rFonts w:ascii="標楷體" w:eastAsia="標楷體" w:hAnsi="標楷體" w:cs="細明體" w:hint="eastAsia"/>
          <w:szCs w:val="24"/>
        </w:rPr>
        <w:t>着</w:t>
      </w:r>
      <w:r w:rsidRPr="00EA5794">
        <w:rPr>
          <w:rFonts w:ascii="標楷體" w:eastAsia="標楷體" w:hAnsi="標楷體" w:cs="華康細圓體" w:hint="eastAsia"/>
          <w:szCs w:val="24"/>
        </w:rPr>
        <w:t>船壞三次，一晝一夜在深海裏。</w:t>
      </w:r>
      <w:r w:rsidRPr="00EA5794">
        <w:rPr>
          <w:rFonts w:ascii="標楷體" w:eastAsia="標楷體" w:hAnsi="標楷體" w:hint="eastAsia"/>
          <w:szCs w:val="24"/>
        </w:rPr>
        <w:t>又屢次行遠路，遭江河的危險、盜賊的危險、同族的危險、外邦人的危險、城裏的危險、曠野的危險、海中的危險、假弟兄的危險。受勞碌、受困苦，多次不得睡，又飢又渴，多次不得食，受寒冷，赤身露體。</w:t>
      </w:r>
      <w:r>
        <w:rPr>
          <w:rFonts w:ascii="華康細圓體" w:eastAsia="華康細圓體" w:hAnsi="Times New Roman" w:hint="eastAsia"/>
          <w:szCs w:val="24"/>
        </w:rPr>
        <w:t>（林後十一</w:t>
      </w:r>
      <w:r w:rsidRPr="00EA5794">
        <w:rPr>
          <w:rFonts w:ascii="Times New Roman" w:eastAsia="華康細圓體" w:hAnsi="Times New Roman"/>
          <w:szCs w:val="24"/>
        </w:rPr>
        <w:t>23~27</w:t>
      </w:r>
      <w:r>
        <w:rPr>
          <w:rFonts w:ascii="華康細圓體" w:eastAsia="華康細圓體" w:hAnsi="Times New Roman" w:hint="eastAsia"/>
          <w:szCs w:val="24"/>
        </w:rPr>
        <w:t>）</w:t>
      </w:r>
    </w:p>
    <w:p w:rsidR="00AD0BFB" w:rsidRDefault="00790414"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保羅去哥林多傳福音，建立了哥林多教會。</w:t>
      </w:r>
      <w:r w:rsidR="00AD0BFB">
        <w:rPr>
          <w:rFonts w:ascii="華康細圓體" w:eastAsia="華康細圓體" w:hAnsi="Times New Roman" w:hint="eastAsia"/>
          <w:szCs w:val="24"/>
        </w:rPr>
        <w:t>保羅離開後，有些傳錯謬教訓的猶太師傅，聲稱自己是基督的僕人，自認為他們的權威高過保羅。保羅以自己所受的患難，來證明自己更是基督的僕人。他提到自己被猶太人鞭打五次，猶太律法規定普通的刑</w:t>
      </w:r>
      <w:r w:rsidR="00AD0BFB">
        <w:rPr>
          <w:rFonts w:ascii="華康細圓體" w:eastAsia="華康細圓體" w:hAnsi="Times New Roman" w:hint="eastAsia"/>
          <w:szCs w:val="24"/>
        </w:rPr>
        <w:lastRenderedPageBreak/>
        <w:t>法是四十下，不可超過這個數字（參申廿五</w:t>
      </w:r>
      <w:r w:rsidR="00AD0BFB" w:rsidRPr="00321BE3">
        <w:rPr>
          <w:rFonts w:ascii="Times New Roman" w:eastAsia="華康細圓體" w:hAnsi="Times New Roman"/>
          <w:szCs w:val="24"/>
        </w:rPr>
        <w:t>3</w:t>
      </w:r>
      <w:r w:rsidR="00AD0BFB">
        <w:rPr>
          <w:rFonts w:ascii="華康細圓體" w:eastAsia="華康細圓體" w:hAnsi="Times New Roman" w:hint="eastAsia"/>
          <w:szCs w:val="24"/>
        </w:rPr>
        <w:t>）。如有超過的話，鞭打者本身必須受鞭打，接受超過的次數鞭打。由於鞭打者怕一不小心超過四十下，他們就停在三十九下，所以這種鞭打又稱為「四十減一」。</w:t>
      </w:r>
    </w:p>
    <w:p w:rsidR="00FB69C1" w:rsidRDefault="00AD0BFB"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保羅</w:t>
      </w:r>
      <w:r w:rsidR="00054A57">
        <w:rPr>
          <w:rFonts w:ascii="華康細圓體" w:eastAsia="華康細圓體" w:hAnsi="Times New Roman" w:hint="eastAsia"/>
          <w:szCs w:val="24"/>
        </w:rPr>
        <w:t>提到自己被棍打三次，這是羅馬的刑罰。羅馬長官的隨從帶著樺木製造的棍，</w:t>
      </w:r>
      <w:r w:rsidR="00FB69C1">
        <w:rPr>
          <w:rFonts w:ascii="華康細圓體" w:eastAsia="華康細圓體" w:hAnsi="Times New Roman" w:hint="eastAsia"/>
          <w:szCs w:val="24"/>
        </w:rPr>
        <w:t>用以責打囚犯。照理保羅不應當受這樣的</w:t>
      </w:r>
      <w:r w:rsidR="00321BE3">
        <w:rPr>
          <w:rFonts w:ascii="華康細圓體" w:eastAsia="華康細圓體" w:hAnsi="Times New Roman" w:hint="eastAsia"/>
          <w:szCs w:val="24"/>
        </w:rPr>
        <w:t>刑罰；因為根據羅</w:t>
      </w:r>
      <w:r w:rsidR="00FB69C1">
        <w:rPr>
          <w:rFonts w:ascii="華康細圓體" w:eastAsia="華康細圓體" w:hAnsi="Times New Roman" w:hint="eastAsia"/>
          <w:szCs w:val="24"/>
        </w:rPr>
        <w:t>馬的</w:t>
      </w:r>
      <w:r w:rsidR="008C302A">
        <w:rPr>
          <w:rFonts w:ascii="華康細圓體" w:eastAsia="華康細圓體" w:hAnsi="Times New Roman" w:hint="eastAsia"/>
          <w:szCs w:val="24"/>
        </w:rPr>
        <w:t>法</w:t>
      </w:r>
      <w:r w:rsidR="00FB69C1">
        <w:rPr>
          <w:rFonts w:ascii="華康細圓體" w:eastAsia="華康細圓體" w:hAnsi="Times New Roman" w:hint="eastAsia"/>
          <w:szCs w:val="24"/>
        </w:rPr>
        <w:t>律，一個羅馬公民是不可以用棍打他的。不過由於暴民來勢洶洶，羅馬官長又懦弱不敢保護保羅，保羅雖然是羅馬的公民，也遭受棍打。</w:t>
      </w:r>
    </w:p>
    <w:p w:rsidR="00337DAE" w:rsidRDefault="00FB69C1" w:rsidP="00122696">
      <w:pPr>
        <w:spacing w:afterLines="50" w:line="400" w:lineRule="exact"/>
        <w:ind w:firstLineChars="200" w:firstLine="480"/>
        <w:jc w:val="both"/>
        <w:rPr>
          <w:rFonts w:ascii="華康細圓體" w:eastAsia="華康細圓體" w:hAnsi="細明體" w:cs="細明體"/>
          <w:szCs w:val="24"/>
        </w:rPr>
      </w:pPr>
      <w:r>
        <w:rPr>
          <w:rFonts w:ascii="華康細圓體" w:eastAsia="華康細圓體" w:hAnsi="Times New Roman" w:hint="eastAsia"/>
          <w:szCs w:val="24"/>
        </w:rPr>
        <w:t>保羅被石頭打了一次</w:t>
      </w:r>
      <w:r w:rsidR="0002268E">
        <w:rPr>
          <w:rFonts w:ascii="華康細圓體" w:eastAsia="華康細圓體" w:hAnsi="Times New Roman" w:hint="eastAsia"/>
          <w:szCs w:val="24"/>
        </w:rPr>
        <w:t>（參徒十四</w:t>
      </w:r>
      <w:r w:rsidR="0002268E" w:rsidRPr="0002268E">
        <w:rPr>
          <w:rFonts w:ascii="Times New Roman" w:eastAsia="華康細圓體" w:hAnsi="Times New Roman"/>
          <w:szCs w:val="24"/>
        </w:rPr>
        <w:t>8~22</w:t>
      </w:r>
      <w:r w:rsidR="0002268E">
        <w:rPr>
          <w:rFonts w:ascii="華康細圓體" w:eastAsia="華康細圓體" w:hAnsi="Times New Roman" w:hint="eastAsia"/>
          <w:szCs w:val="24"/>
        </w:rPr>
        <w:t>）。保羅在路司得</w:t>
      </w:r>
      <w:r w:rsidR="00321BE3">
        <w:rPr>
          <w:rFonts w:ascii="華康細圓體" w:eastAsia="華康細圓體" w:hAnsi="Times New Roman" w:hint="eastAsia"/>
          <w:szCs w:val="24"/>
        </w:rPr>
        <w:t>傳福音</w:t>
      </w:r>
      <w:r w:rsidR="0002268E">
        <w:rPr>
          <w:rFonts w:ascii="華康細圓體" w:eastAsia="華康細圓體" w:hAnsi="Times New Roman" w:hint="eastAsia"/>
          <w:szCs w:val="24"/>
        </w:rPr>
        <w:t>，但猶太人挑唆眾人用石頭打保羅，以為他是死了，</w:t>
      </w:r>
      <w:r w:rsidR="0002268E" w:rsidRPr="0002268E">
        <w:rPr>
          <w:rFonts w:ascii="華康細圓體" w:eastAsia="華康細圓體" w:hAnsi="Times New Roman" w:hint="eastAsia"/>
          <w:szCs w:val="24"/>
        </w:rPr>
        <w:t>把</w:t>
      </w:r>
      <w:r w:rsidR="0002268E" w:rsidRPr="0002268E">
        <w:rPr>
          <w:rFonts w:ascii="華康細圓體" w:eastAsia="華康細圓體" w:hAnsi="細明體" w:cs="細明體" w:hint="eastAsia"/>
          <w:szCs w:val="24"/>
        </w:rPr>
        <w:t>他拖到</w:t>
      </w:r>
      <w:r w:rsidR="00321BE3">
        <w:rPr>
          <w:rFonts w:ascii="華康細圓體" w:eastAsia="華康細圓體" w:hAnsi="細明體" w:cs="細明體" w:hint="eastAsia"/>
          <w:szCs w:val="24"/>
        </w:rPr>
        <w:t>城</w:t>
      </w:r>
      <w:r w:rsidR="0002268E" w:rsidRPr="0002268E">
        <w:rPr>
          <w:rFonts w:ascii="華康細圓體" w:eastAsia="華康細圓體" w:hAnsi="細明體" w:cs="細明體" w:hint="eastAsia"/>
          <w:szCs w:val="24"/>
        </w:rPr>
        <w:t>外，但神使他起來，他又去傳福音，堅固</w:t>
      </w:r>
      <w:r w:rsidR="0002268E">
        <w:rPr>
          <w:rFonts w:ascii="華康細圓體" w:eastAsia="華康細圓體" w:hAnsi="細明體" w:cs="細明體" w:hint="eastAsia"/>
          <w:szCs w:val="24"/>
        </w:rPr>
        <w:t>門徒的心，告訴他們：「</w:t>
      </w:r>
      <w:r w:rsidR="0002268E" w:rsidRPr="0002268E">
        <w:rPr>
          <w:rFonts w:ascii="標楷體" w:eastAsia="標楷體" w:hAnsi="標楷體" w:cs="細明體" w:hint="eastAsia"/>
          <w:szCs w:val="24"/>
        </w:rPr>
        <w:t>進入神的國，必須經歷許多艱難。</w:t>
      </w:r>
      <w:r w:rsidR="0002268E">
        <w:rPr>
          <w:rFonts w:ascii="華康細圓體" w:eastAsia="華康細圓體" w:hAnsi="細明體" w:cs="細明體" w:hint="eastAsia"/>
          <w:szCs w:val="24"/>
        </w:rPr>
        <w:t>」（徒十四</w:t>
      </w:r>
      <w:r w:rsidR="0002268E" w:rsidRPr="0002268E">
        <w:rPr>
          <w:rFonts w:ascii="Times New Roman" w:eastAsia="華康細圓體" w:hAnsi="Times New Roman"/>
          <w:szCs w:val="24"/>
        </w:rPr>
        <w:t>22</w:t>
      </w:r>
      <w:r w:rsidR="0002268E">
        <w:rPr>
          <w:rFonts w:ascii="華康細圓體" w:eastAsia="華康細圓體" w:hAnsi="細明體" w:cs="細明體" w:hint="eastAsia"/>
          <w:szCs w:val="24"/>
        </w:rPr>
        <w:t>）保羅就是如此經歷艱</w:t>
      </w:r>
      <w:r w:rsidR="00337DAE">
        <w:rPr>
          <w:rFonts w:ascii="華康細圓體" w:eastAsia="華康細圓體" w:hAnsi="細明體" w:cs="細明體" w:hint="eastAsia"/>
          <w:szCs w:val="24"/>
        </w:rPr>
        <w:t>難</w:t>
      </w:r>
      <w:r w:rsidR="0002268E">
        <w:rPr>
          <w:rFonts w:ascii="華康細圓體" w:eastAsia="華康細圓體" w:hAnsi="細明體" w:cs="細明體" w:hint="eastAsia"/>
          <w:szCs w:val="24"/>
        </w:rPr>
        <w:t>，基</w:t>
      </w:r>
      <w:r w:rsidR="00337DAE">
        <w:rPr>
          <w:rFonts w:ascii="華康細圓體" w:eastAsia="華康細圓體" w:hAnsi="細明體" w:cs="細明體" w:hint="eastAsia"/>
          <w:szCs w:val="24"/>
        </w:rPr>
        <w:t>督的僕人要有受苦的心志。</w:t>
      </w:r>
    </w:p>
    <w:p w:rsidR="00337DAE" w:rsidRDefault="00337DAE"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細明體" w:cs="細明體" w:hint="eastAsia"/>
          <w:szCs w:val="24"/>
        </w:rPr>
        <w:t>保羅屢次行遠絡，遭江河的危險，遇著船壞三次，一晝一夜在深海裡，在他的時代海路的交通十分危險。他也遭遇城裡的危險</w:t>
      </w:r>
      <w:r w:rsidR="00595237" w:rsidRPr="0002268E">
        <w:rPr>
          <w:rFonts w:ascii="華康細圓體" w:eastAsia="華康細圓體" w:hAnsi="Times New Roman" w:hint="eastAsia"/>
          <w:szCs w:val="24"/>
        </w:rPr>
        <w:t>、</w:t>
      </w:r>
      <w:r>
        <w:rPr>
          <w:rFonts w:ascii="華康細圓體" w:eastAsia="華康細圓體" w:hAnsi="Times New Roman" w:hint="eastAsia"/>
          <w:szCs w:val="24"/>
        </w:rPr>
        <w:t>曠野的危險</w:t>
      </w:r>
      <w:r w:rsidR="00595237" w:rsidRPr="001A3875">
        <w:rPr>
          <w:rFonts w:ascii="華康細圓體" w:eastAsia="華康細圓體" w:hAnsi="Times New Roman" w:hint="eastAsia"/>
          <w:szCs w:val="24"/>
        </w:rPr>
        <w:t>、</w:t>
      </w:r>
      <w:r>
        <w:rPr>
          <w:rFonts w:ascii="華康細圓體" w:eastAsia="華康細圓體" w:hAnsi="Times New Roman" w:hint="eastAsia"/>
          <w:szCs w:val="24"/>
        </w:rPr>
        <w:t>盜賊的危險。當時盜匪猖獗，旅行在外，每天都有可能被盜匪殺害</w:t>
      </w:r>
      <w:r w:rsidR="00321BE3">
        <w:rPr>
          <w:rFonts w:ascii="華康細圓體" w:eastAsia="華康細圓體" w:hAnsi="Times New Roman" w:hint="eastAsia"/>
          <w:szCs w:val="24"/>
        </w:rPr>
        <w:t>；</w:t>
      </w:r>
      <w:r>
        <w:rPr>
          <w:rFonts w:ascii="華康細圓體" w:eastAsia="華康細圓體" w:hAnsi="Times New Roman" w:hint="eastAsia"/>
          <w:szCs w:val="24"/>
        </w:rPr>
        <w:t>旅客被捉，</w:t>
      </w:r>
      <w:r w:rsidR="008C302A">
        <w:rPr>
          <w:rFonts w:ascii="華康細圓體" w:eastAsia="華康細圓體" w:hAnsi="Times New Roman" w:hint="eastAsia"/>
          <w:szCs w:val="24"/>
        </w:rPr>
        <w:t>強盜</w:t>
      </w:r>
      <w:r>
        <w:rPr>
          <w:rFonts w:ascii="華康細圓體" w:eastAsia="華康細圓體" w:hAnsi="Times New Roman" w:hint="eastAsia"/>
          <w:szCs w:val="24"/>
        </w:rPr>
        <w:t>索取贖金，是一件十分普通的事。但保羅不以性命為</w:t>
      </w:r>
      <w:r w:rsidR="000D4A79">
        <w:rPr>
          <w:rFonts w:ascii="華康細圓體" w:eastAsia="華康細圓體" w:hAnsi="Times New Roman" w:hint="eastAsia"/>
          <w:szCs w:val="24"/>
        </w:rPr>
        <w:t>念</w:t>
      </w:r>
      <w:r>
        <w:rPr>
          <w:rFonts w:ascii="華康細圓體" w:eastAsia="華康細圓體" w:hAnsi="Times New Roman" w:hint="eastAsia"/>
          <w:szCs w:val="24"/>
        </w:rPr>
        <w:t>，也不看為寶貴，只要行完神所定的路程，成就從主耶穌所領受的職事，證明神恩惠的福音。</w:t>
      </w:r>
    </w:p>
    <w:p w:rsidR="00321BE3" w:rsidRDefault="00337DAE"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保羅甘心受勞碌</w:t>
      </w:r>
      <w:r w:rsidR="00595237">
        <w:rPr>
          <w:rFonts w:ascii="華康細圓體" w:eastAsia="華康細圓體" w:hAnsi="Times New Roman" w:hint="eastAsia"/>
          <w:szCs w:val="24"/>
        </w:rPr>
        <w:t>、</w:t>
      </w:r>
      <w:r>
        <w:rPr>
          <w:rFonts w:ascii="華康細圓體" w:eastAsia="華康細圓體" w:hAnsi="Times New Roman" w:hint="eastAsia"/>
          <w:szCs w:val="24"/>
        </w:rPr>
        <w:t>受困苦，多次不得睡，又飢又渴，多次不得食，受寒冷，赤身露體。他也遇見從外邦人來的危險，哥</w:t>
      </w:r>
      <w:r w:rsidR="00321BE3">
        <w:rPr>
          <w:rFonts w:ascii="華康細圓體" w:eastAsia="華康細圓體" w:hAnsi="Times New Roman" w:hint="eastAsia"/>
          <w:szCs w:val="24"/>
        </w:rPr>
        <w:t>林</w:t>
      </w:r>
      <w:r>
        <w:rPr>
          <w:rFonts w:ascii="華康細圓體" w:eastAsia="華康細圓體" w:hAnsi="Times New Roman" w:hint="eastAsia"/>
          <w:szCs w:val="24"/>
        </w:rPr>
        <w:t>多後書一章</w:t>
      </w:r>
      <w:r w:rsidRPr="00337DAE">
        <w:rPr>
          <w:rFonts w:ascii="Times New Roman" w:eastAsia="華康細圓體" w:hAnsi="Times New Roman"/>
          <w:szCs w:val="24"/>
        </w:rPr>
        <w:t>8</w:t>
      </w:r>
      <w:r>
        <w:rPr>
          <w:rFonts w:ascii="華康細圓體" w:eastAsia="華康細圓體" w:hAnsi="Times New Roman" w:hint="eastAsia"/>
          <w:szCs w:val="24"/>
        </w:rPr>
        <w:t>節提到「</w:t>
      </w:r>
      <w:r w:rsidRPr="00337DAE">
        <w:rPr>
          <w:rFonts w:ascii="標楷體" w:eastAsia="標楷體" w:hAnsi="標楷體" w:hint="eastAsia"/>
          <w:szCs w:val="24"/>
        </w:rPr>
        <w:t>我們從前在亞西亞遭遇苦難，被壓太重，力</w:t>
      </w:r>
      <w:r w:rsidRPr="00337DAE">
        <w:rPr>
          <w:rFonts w:ascii="標楷體" w:eastAsia="標楷體" w:hAnsi="標楷體" w:hint="eastAsia"/>
          <w:szCs w:val="24"/>
        </w:rPr>
        <w:lastRenderedPageBreak/>
        <w:t>不能勝，甚至連活命的指望都絕了</w:t>
      </w:r>
      <w:r>
        <w:rPr>
          <w:rFonts w:ascii="華康細圓體" w:eastAsia="華康細圓體" w:hAnsi="Times New Roman" w:hint="eastAsia"/>
          <w:szCs w:val="24"/>
        </w:rPr>
        <w:t>。」</w:t>
      </w:r>
      <w:r w:rsidR="00321BE3">
        <w:rPr>
          <w:rFonts w:ascii="華康細圓體" w:eastAsia="華康細圓體" w:hAnsi="Times New Roman" w:hint="eastAsia"/>
          <w:szCs w:val="24"/>
        </w:rPr>
        <w:t>保羅</w:t>
      </w:r>
      <w:r>
        <w:rPr>
          <w:rFonts w:ascii="華康細圓體" w:eastAsia="華康細圓體" w:hAnsi="Times New Roman" w:hint="eastAsia"/>
          <w:szCs w:val="24"/>
        </w:rPr>
        <w:t>只能倚靠叫死人復活的主。他又遇見假弟兄的危險</w:t>
      </w:r>
      <w:r w:rsidR="00595237">
        <w:rPr>
          <w:rFonts w:ascii="華康細圓體" w:eastAsia="華康細圓體" w:hAnsi="Times New Roman" w:hint="eastAsia"/>
          <w:szCs w:val="24"/>
        </w:rPr>
        <w:t>、</w:t>
      </w:r>
      <w:r>
        <w:rPr>
          <w:rFonts w:ascii="華康細圓體" w:eastAsia="華康細圓體" w:hAnsi="Times New Roman" w:hint="eastAsia"/>
          <w:szCs w:val="24"/>
        </w:rPr>
        <w:t>同族的危險，也就是猶太人要害他。但保羅把這一切都看作是「至暫至輕的苦楚</w:t>
      </w:r>
      <w:r w:rsidR="00CA2FC2">
        <w:rPr>
          <w:rFonts w:ascii="華康細圓體" w:eastAsia="華康細圓體" w:hAnsi="Times New Roman" w:hint="eastAsia"/>
          <w:szCs w:val="24"/>
        </w:rPr>
        <w:t>」</w:t>
      </w:r>
      <w:r>
        <w:rPr>
          <w:rFonts w:ascii="華康細圓體" w:eastAsia="華康細圓體" w:hAnsi="Times New Roman" w:hint="eastAsia"/>
          <w:szCs w:val="24"/>
        </w:rPr>
        <w:t>。</w:t>
      </w:r>
    </w:p>
    <w:p w:rsidR="00CA2FC2" w:rsidRDefault="00321BE3" w:rsidP="00122696">
      <w:pPr>
        <w:spacing w:afterLines="50" w:line="400" w:lineRule="exact"/>
        <w:ind w:firstLineChars="200" w:firstLine="480"/>
        <w:jc w:val="both"/>
        <w:rPr>
          <w:rFonts w:ascii="細明體" w:eastAsia="細明體" w:hAnsi="細明體" w:cs="細明體"/>
          <w:szCs w:val="24"/>
        </w:rPr>
      </w:pPr>
      <w:r>
        <w:rPr>
          <w:rFonts w:ascii="華康細圓體" w:eastAsia="華康細圓體" w:hAnsi="Times New Roman" w:hint="eastAsia"/>
          <w:szCs w:val="24"/>
        </w:rPr>
        <w:t>保羅</w:t>
      </w:r>
      <w:r w:rsidR="00CA2FC2">
        <w:rPr>
          <w:rFonts w:ascii="華康細圓體" w:eastAsia="華康細圓體" w:hAnsi="Times New Roman" w:hint="eastAsia"/>
          <w:szCs w:val="24"/>
        </w:rPr>
        <w:t>在哥林多後書四章</w:t>
      </w:r>
      <w:r w:rsidR="00CA2FC2" w:rsidRPr="00CA2FC2">
        <w:rPr>
          <w:rFonts w:ascii="Times New Roman" w:eastAsia="華康細圓體" w:hAnsi="Times New Roman"/>
          <w:szCs w:val="24"/>
        </w:rPr>
        <w:t>17~18</w:t>
      </w:r>
      <w:r w:rsidR="00CA2FC2">
        <w:rPr>
          <w:rFonts w:ascii="華康細圓體" w:eastAsia="華康細圓體" w:hAnsi="Times New Roman" w:hint="eastAsia"/>
          <w:szCs w:val="24"/>
        </w:rPr>
        <w:t>節說：「</w:t>
      </w:r>
      <w:r w:rsidR="00CA2FC2" w:rsidRPr="00CA2FC2">
        <w:rPr>
          <w:rFonts w:ascii="標楷體" w:eastAsia="標楷體" w:hAnsi="標楷體" w:hint="eastAsia"/>
          <w:szCs w:val="24"/>
        </w:rPr>
        <w:t>我們這至暫至輕的苦楚，要為我們成就極重無比、永遠的榮耀。原來我們不是顧念所見的，乃是顧念所不見的；因為所見的是暫時的，所不見的是永遠的。</w:t>
      </w:r>
      <w:r w:rsidR="00CA2FC2">
        <w:rPr>
          <w:rFonts w:ascii="華康細圓體" w:eastAsia="華康細圓體" w:hAnsi="Times New Roman" w:hint="eastAsia"/>
          <w:szCs w:val="24"/>
        </w:rPr>
        <w:t>」保羅不顧念眼前所遇見的事，不顧念眼前這一切至暫至輕的苦楚，他所顧念的是存到永遠的事</w:t>
      </w:r>
      <w:r>
        <w:rPr>
          <w:rFonts w:ascii="華康細圓體" w:eastAsia="華康細圓體" w:hAnsi="Times New Roman" w:hint="eastAsia"/>
          <w:szCs w:val="24"/>
        </w:rPr>
        <w:t>。</w:t>
      </w:r>
      <w:r w:rsidR="00CA2FC2">
        <w:rPr>
          <w:rFonts w:ascii="華康細圓體" w:eastAsia="華康細圓體" w:hAnsi="Times New Roman" w:hint="eastAsia"/>
          <w:szCs w:val="24"/>
        </w:rPr>
        <w:t>神那極重無比</w:t>
      </w:r>
      <w:r w:rsidR="00F9449C">
        <w:rPr>
          <w:rFonts w:ascii="華康細圓體" w:eastAsia="華康細圓體" w:hAnsi="Times New Roman" w:hint="eastAsia"/>
          <w:szCs w:val="24"/>
        </w:rPr>
        <w:t>、</w:t>
      </w:r>
      <w:r w:rsidR="00CA2FC2">
        <w:rPr>
          <w:rFonts w:ascii="華康細圓體" w:eastAsia="華康細圓體" w:hAnsi="Times New Roman" w:hint="eastAsia"/>
          <w:szCs w:val="24"/>
        </w:rPr>
        <w:t>永遠的榮耀</w:t>
      </w:r>
      <w:r>
        <w:rPr>
          <w:rFonts w:ascii="華康細圓體" w:eastAsia="華康細圓體" w:hAnsi="Times New Roman" w:hint="eastAsia"/>
          <w:szCs w:val="24"/>
        </w:rPr>
        <w:t>每天</w:t>
      </w:r>
      <w:r w:rsidR="00CA2FC2">
        <w:rPr>
          <w:rFonts w:ascii="華康細圓體" w:eastAsia="華康細圓體" w:hAnsi="Times New Roman" w:hint="eastAsia"/>
          <w:szCs w:val="24"/>
        </w:rPr>
        <w:t>充滿他</w:t>
      </w:r>
      <w:r w:rsidR="00F9449C" w:rsidRPr="001A3875">
        <w:rPr>
          <w:rFonts w:ascii="華康細圓體" w:eastAsia="華康細圓體" w:hAnsi="Times New Roman" w:hint="eastAsia"/>
          <w:szCs w:val="24"/>
        </w:rPr>
        <w:t>、</w:t>
      </w:r>
      <w:r w:rsidR="00CA2FC2">
        <w:rPr>
          <w:rFonts w:ascii="華康細圓體" w:eastAsia="華康細圓體" w:hAnsi="Times New Roman" w:hint="eastAsia"/>
          <w:szCs w:val="24"/>
        </w:rPr>
        <w:t>管理他</w:t>
      </w:r>
      <w:r w:rsidR="00F9449C">
        <w:rPr>
          <w:rFonts w:ascii="華康細圓體" w:eastAsia="華康細圓體" w:hAnsi="Times New Roman" w:hint="eastAsia"/>
          <w:szCs w:val="24"/>
        </w:rPr>
        <w:t>、</w:t>
      </w:r>
      <w:r w:rsidR="00CA2FC2">
        <w:rPr>
          <w:rFonts w:ascii="華康細圓體" w:eastAsia="華康細圓體" w:hAnsi="Times New Roman" w:hint="eastAsia"/>
          <w:szCs w:val="24"/>
        </w:rPr>
        <w:t>扶持他</w:t>
      </w:r>
      <w:r w:rsidR="00F9449C">
        <w:rPr>
          <w:rFonts w:ascii="華康細圓體" w:eastAsia="華康細圓體" w:hAnsi="Times New Roman" w:hint="eastAsia"/>
          <w:szCs w:val="24"/>
        </w:rPr>
        <w:t>、</w:t>
      </w:r>
      <w:r w:rsidR="00CA2FC2">
        <w:rPr>
          <w:rFonts w:ascii="華康細圓體" w:eastAsia="華康細圓體" w:hAnsi="Times New Roman" w:hint="eastAsia"/>
          <w:szCs w:val="24"/>
        </w:rPr>
        <w:t>模塑他，直到神榮耀的形像完全從他身上彰顯出來。神允許各式各樣的苦難臨到保羅，保羅定睛於榮耀的神，向神全然降服，苦難就變成化妝的祝福，使保羅的生命長大成熟，滿有基</w:t>
      </w:r>
      <w:r w:rsidR="00CA2FC2" w:rsidRPr="00CA2FC2">
        <w:rPr>
          <w:rFonts w:ascii="華康細圓體" w:eastAsia="華康細圓體" w:hAnsi="Times New Roman" w:hint="eastAsia"/>
          <w:szCs w:val="24"/>
        </w:rPr>
        <w:t>督</w:t>
      </w:r>
      <w:r w:rsidR="00CA2FC2" w:rsidRPr="00CA2FC2">
        <w:rPr>
          <w:rFonts w:ascii="華康細圓體" w:eastAsia="華康細圓體" w:hAnsi="細明體" w:cs="細明體" w:hint="eastAsia"/>
          <w:szCs w:val="24"/>
        </w:rPr>
        <w:t>長成的身量</w:t>
      </w:r>
      <w:r w:rsidR="00CA2FC2">
        <w:rPr>
          <w:rFonts w:ascii="細明體" w:eastAsia="細明體" w:hAnsi="細明體" w:cs="細明體" w:hint="eastAsia"/>
          <w:szCs w:val="24"/>
        </w:rPr>
        <w:t>。</w:t>
      </w:r>
    </w:p>
    <w:p w:rsidR="00CA2FC2" w:rsidRDefault="00CA2FC2" w:rsidP="00122696">
      <w:pPr>
        <w:spacing w:afterLines="50" w:line="400" w:lineRule="exact"/>
        <w:ind w:firstLineChars="200" w:firstLine="480"/>
        <w:jc w:val="both"/>
        <w:rPr>
          <w:rFonts w:ascii="華康細圓體" w:eastAsia="華康細圓體" w:hAnsi="Times New Roman"/>
          <w:szCs w:val="24"/>
        </w:rPr>
      </w:pPr>
      <w:r w:rsidRPr="00CA2FC2">
        <w:rPr>
          <w:rFonts w:ascii="標楷體" w:eastAsia="標楷體" w:hAnsi="標楷體" w:hint="eastAsia"/>
          <w:szCs w:val="24"/>
        </w:rPr>
        <w:t>又恐怕我因所得的啟示甚大，就過於自高，所以有一根刺加在我肉體上，就是撒但的差役要攻擊我，免得我過於自高。為這事，我三次求過主，叫這刺離開我。</w:t>
      </w:r>
      <w:r w:rsidR="00321BE3">
        <w:rPr>
          <w:rFonts w:ascii="標楷體" w:eastAsia="標楷體" w:hAnsi="標楷體" w:hint="eastAsia"/>
          <w:szCs w:val="24"/>
        </w:rPr>
        <w:t>祂</w:t>
      </w:r>
      <w:r w:rsidRPr="00CA2FC2">
        <w:rPr>
          <w:rFonts w:ascii="標楷體" w:eastAsia="標楷體" w:hAnsi="標楷體" w:hint="eastAsia"/>
          <w:szCs w:val="24"/>
        </w:rPr>
        <w:t>對我說：「我的恩典夠你用的，因為我的能力是在人的軟弱上顯得完全。」所以，我更喜歡誇自己的軟弱，好叫基督的能力覆庇我。我為基督的緣故，就以軟弱、凌辱、急難、逼迫、困苦為可喜樂的；因我甚麼時候軟弱，甚麼時候就剛強了</w:t>
      </w:r>
      <w:r w:rsidRPr="00CA2FC2">
        <w:rPr>
          <w:rFonts w:ascii="華康細圓體" w:eastAsia="華康細圓體" w:hAnsi="Times New Roman" w:hint="eastAsia"/>
          <w:szCs w:val="24"/>
        </w:rPr>
        <w:t>。</w:t>
      </w:r>
      <w:r>
        <w:rPr>
          <w:rFonts w:ascii="華康細圓體" w:eastAsia="華康細圓體" w:hAnsi="Times New Roman" w:hint="eastAsia"/>
          <w:szCs w:val="24"/>
        </w:rPr>
        <w:t>（林後十二</w:t>
      </w:r>
      <w:r w:rsidRPr="00CA2FC2">
        <w:rPr>
          <w:rFonts w:ascii="Times New Roman" w:eastAsia="華康細圓體" w:hAnsi="Times New Roman"/>
          <w:szCs w:val="24"/>
        </w:rPr>
        <w:t>7~10</w:t>
      </w:r>
      <w:r>
        <w:rPr>
          <w:rFonts w:ascii="華康細圓體" w:eastAsia="華康細圓體" w:hAnsi="Times New Roman" w:hint="eastAsia"/>
          <w:szCs w:val="24"/>
        </w:rPr>
        <w:t>）</w:t>
      </w:r>
    </w:p>
    <w:p w:rsidR="00BF48B4" w:rsidRDefault="00CA2FC2"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保羅不只遇見各</w:t>
      </w:r>
      <w:r w:rsidR="00321BE3">
        <w:rPr>
          <w:rFonts w:ascii="華康細圓體" w:eastAsia="華康細圓體" w:hAnsi="Times New Roman" w:hint="eastAsia"/>
          <w:szCs w:val="24"/>
        </w:rPr>
        <w:t>式</w:t>
      </w:r>
      <w:r>
        <w:rPr>
          <w:rFonts w:ascii="華康細圓體" w:eastAsia="華康細圓體" w:hAnsi="Times New Roman" w:hint="eastAsia"/>
          <w:szCs w:val="24"/>
        </w:rPr>
        <w:t>各樣的苦難，還遇見撒但差役的攻擊</w:t>
      </w:r>
      <w:r w:rsidR="00321BE3">
        <w:rPr>
          <w:rFonts w:ascii="華康細圓體" w:eastAsia="華康細圓體" w:hAnsi="Times New Roman" w:hint="eastAsia"/>
          <w:szCs w:val="24"/>
        </w:rPr>
        <w:t>。</w:t>
      </w:r>
      <w:r>
        <w:rPr>
          <w:rFonts w:ascii="華康細圓體" w:eastAsia="華康細圓體" w:hAnsi="Times New Roman" w:hint="eastAsia"/>
          <w:szCs w:val="24"/>
        </w:rPr>
        <w:t>保羅沒有明說遇見何事，但他用一根刺來形容，這根刺讓他很難受，所以他三次求主叫這刺離開他，但主對他說：「</w:t>
      </w:r>
      <w:r w:rsidRPr="00CA2FC2">
        <w:rPr>
          <w:rFonts w:ascii="標楷體" w:eastAsia="標楷體" w:hAnsi="標楷體" w:hint="eastAsia"/>
          <w:szCs w:val="24"/>
        </w:rPr>
        <w:t>我的恩典夠你用的，因為我的能力是在人的軟弱上顯得完全。</w:t>
      </w:r>
      <w:r>
        <w:rPr>
          <w:rFonts w:ascii="華康細圓體" w:eastAsia="華康細圓體" w:hAnsi="Times New Roman" w:hint="eastAsia"/>
          <w:szCs w:val="24"/>
        </w:rPr>
        <w:t>」這根刺讓保羅深覺軟弱，還有所遇見的凌辱</w:t>
      </w:r>
      <w:r w:rsidR="00F9449C" w:rsidRPr="001A3875">
        <w:rPr>
          <w:rFonts w:ascii="華康細圓體" w:eastAsia="華康細圓體" w:hAnsi="Times New Roman" w:hint="eastAsia"/>
          <w:szCs w:val="24"/>
        </w:rPr>
        <w:t>、</w:t>
      </w:r>
      <w:r>
        <w:rPr>
          <w:rFonts w:ascii="華康細圓體" w:eastAsia="華康細圓體" w:hAnsi="Times New Roman" w:hint="eastAsia"/>
          <w:szCs w:val="24"/>
        </w:rPr>
        <w:t>急難</w:t>
      </w:r>
      <w:r w:rsidR="00F9449C">
        <w:rPr>
          <w:rFonts w:ascii="華康細圓體" w:eastAsia="華康細圓體" w:hAnsi="Times New Roman" w:hint="eastAsia"/>
          <w:szCs w:val="24"/>
        </w:rPr>
        <w:t>、</w:t>
      </w:r>
      <w:r>
        <w:rPr>
          <w:rFonts w:ascii="華康細圓體" w:eastAsia="華康細圓體" w:hAnsi="Times New Roman" w:hint="eastAsia"/>
          <w:szCs w:val="24"/>
        </w:rPr>
        <w:t>逼迫</w:t>
      </w:r>
      <w:r w:rsidR="00321BE3">
        <w:rPr>
          <w:rFonts w:ascii="華康細圓體" w:eastAsia="華康細圓體" w:hAnsi="Times New Roman" w:hint="eastAsia"/>
          <w:szCs w:val="24"/>
        </w:rPr>
        <w:t>、</w:t>
      </w:r>
      <w:r>
        <w:rPr>
          <w:rFonts w:ascii="華康細圓體" w:eastAsia="華康細圓體" w:hAnsi="Times New Roman" w:hint="eastAsia"/>
          <w:szCs w:val="24"/>
        </w:rPr>
        <w:t>困苦</w:t>
      </w:r>
      <w:r w:rsidR="00BF48B4">
        <w:rPr>
          <w:rFonts w:ascii="華康細圓體" w:eastAsia="華康細圓體" w:hAnsi="Times New Roman" w:hint="eastAsia"/>
          <w:szCs w:val="24"/>
        </w:rPr>
        <w:t>，以及為眾教會</w:t>
      </w:r>
      <w:r w:rsidR="00BF48B4">
        <w:rPr>
          <w:rFonts w:ascii="華康細圓體" w:eastAsia="華康細圓體" w:hAnsi="Times New Roman" w:hint="eastAsia"/>
          <w:szCs w:val="24"/>
        </w:rPr>
        <w:lastRenderedPageBreak/>
        <w:t>掛心的事，都讓保羅深覺軟弱。但主啟示保羅，得勝的祕訣是倚靠主的恩典和能力。許多人滿足於停留在軟弱的情況中，但保羅懂得從基督身上支取夠用的恩典，常常被聖靈充滿，降服於生命聖靈的律，讓聖靈的能力在他的軟弱上顯得完全。因此保羅說：「</w:t>
      </w:r>
      <w:r w:rsidR="00BF48B4" w:rsidRPr="00321BE3">
        <w:rPr>
          <w:rFonts w:ascii="標楷體" w:eastAsia="標楷體" w:hAnsi="標楷體" w:hint="eastAsia"/>
          <w:szCs w:val="24"/>
        </w:rPr>
        <w:t>我什麼時候軟弱，什麼時候就剛強了</w:t>
      </w:r>
      <w:r w:rsidR="00BF48B4">
        <w:rPr>
          <w:rFonts w:ascii="華康細圓體" w:eastAsia="華康細圓體" w:hAnsi="Times New Roman" w:hint="eastAsia"/>
          <w:szCs w:val="24"/>
        </w:rPr>
        <w:t>。」保羅在軟弱、凌辱、急難、逼迫、困苦中，以主的恩典和能力為樂，而且喜歡誇自己的軟弱，好叫基督的能力覆庇他，讓神用極重無比、永遠的榮耀和恩典托住他。</w:t>
      </w:r>
    </w:p>
    <w:p w:rsidR="008F02EC" w:rsidRDefault="00BF48B4"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我們也要完全信靠賜諸般恩典的神，降</w:t>
      </w:r>
      <w:r w:rsidR="008C302A">
        <w:rPr>
          <w:rFonts w:ascii="華康細圓體" w:eastAsia="華康細圓體" w:hAnsi="Times New Roman" w:hint="eastAsia"/>
          <w:szCs w:val="24"/>
        </w:rPr>
        <w:t>服</w:t>
      </w:r>
      <w:r>
        <w:rPr>
          <w:rFonts w:ascii="華康細圓體" w:eastAsia="華康細圓體" w:hAnsi="Times New Roman" w:hint="eastAsia"/>
          <w:szCs w:val="24"/>
        </w:rPr>
        <w:t>於神所量給我們的環境，全心全意倚靠神的恩典和大能，放棄對自己的利益與榮辱的關心，</w:t>
      </w:r>
      <w:r w:rsidR="008C302A">
        <w:rPr>
          <w:rFonts w:ascii="華康細圓體" w:eastAsia="華康細圓體" w:hAnsi="Times New Roman" w:hint="eastAsia"/>
          <w:szCs w:val="24"/>
        </w:rPr>
        <w:t>也放下自己的意見，</w:t>
      </w:r>
      <w:r w:rsidR="008F02EC">
        <w:rPr>
          <w:rFonts w:ascii="華康細圓體" w:eastAsia="華康細圓體" w:hAnsi="Times New Roman" w:hint="eastAsia"/>
          <w:szCs w:val="24"/>
        </w:rPr>
        <w:t>單單要順服主，遵守主的命令，在一切所行的事上認定主</w:t>
      </w:r>
      <w:r>
        <w:rPr>
          <w:rFonts w:ascii="華康細圓體" w:eastAsia="華康細圓體" w:hAnsi="Times New Roman" w:hint="eastAsia"/>
          <w:szCs w:val="24"/>
        </w:rPr>
        <w:t>、</w:t>
      </w:r>
      <w:r w:rsidR="008F02EC">
        <w:rPr>
          <w:rFonts w:ascii="華康細圓體" w:eastAsia="華康細圓體" w:hAnsi="Times New Roman" w:hint="eastAsia"/>
          <w:szCs w:val="24"/>
        </w:rPr>
        <w:t>求問主</w:t>
      </w:r>
      <w:r>
        <w:rPr>
          <w:rFonts w:ascii="華康細圓體" w:eastAsia="華康細圓體" w:hAnsi="Times New Roman" w:hint="eastAsia"/>
          <w:szCs w:val="24"/>
        </w:rPr>
        <w:t>、</w:t>
      </w:r>
      <w:r w:rsidR="008F02EC">
        <w:rPr>
          <w:rFonts w:ascii="華康細圓體" w:eastAsia="華康細圓體" w:hAnsi="Times New Roman" w:hint="eastAsia"/>
          <w:szCs w:val="24"/>
        </w:rPr>
        <w:t>體貼主的心意，以神為樂，主就要</w:t>
      </w:r>
      <w:r w:rsidR="00901D8D">
        <w:rPr>
          <w:rFonts w:ascii="華康細圓體" w:eastAsia="華康細圓體" w:hAnsi="Times New Roman" w:hint="eastAsia"/>
          <w:szCs w:val="24"/>
        </w:rPr>
        <w:t>用祂的能力覆庇我們，</w:t>
      </w:r>
      <w:r w:rsidR="008F02EC">
        <w:rPr>
          <w:rFonts w:ascii="華康細圓體" w:eastAsia="華康細圓體" w:hAnsi="Times New Roman" w:hint="eastAsia"/>
          <w:szCs w:val="24"/>
        </w:rPr>
        <w:t>將祂的榮耀彰顯在我們身上，我們也要得著那極重無比</w:t>
      </w:r>
      <w:r>
        <w:rPr>
          <w:rFonts w:ascii="華康細圓體" w:eastAsia="華康細圓體" w:hAnsi="Times New Roman" w:hint="eastAsia"/>
          <w:szCs w:val="24"/>
        </w:rPr>
        <w:t>、</w:t>
      </w:r>
      <w:r w:rsidR="008F02EC">
        <w:rPr>
          <w:rFonts w:ascii="華康細圓體" w:eastAsia="華康細圓體" w:hAnsi="Times New Roman" w:hint="eastAsia"/>
          <w:szCs w:val="24"/>
        </w:rPr>
        <w:t>永遠的榮耀。</w:t>
      </w:r>
    </w:p>
    <w:p w:rsidR="008F02EC" w:rsidRDefault="008F02EC" w:rsidP="00122696">
      <w:pPr>
        <w:spacing w:afterLines="50" w:line="400" w:lineRule="exact"/>
        <w:ind w:firstLineChars="200" w:firstLine="480"/>
        <w:jc w:val="both"/>
        <w:rPr>
          <w:rFonts w:ascii="華康細圓體" w:eastAsia="華康細圓體" w:hAnsi="Times New Roman"/>
          <w:szCs w:val="24"/>
        </w:rPr>
      </w:pPr>
      <w:r w:rsidRPr="008F02EC">
        <w:rPr>
          <w:rFonts w:ascii="標楷體" w:eastAsia="標楷體" w:hAnsi="標楷體" w:hint="eastAsia"/>
          <w:szCs w:val="24"/>
        </w:rPr>
        <w:t>神的應許，不論有多少，在基督都是是的。所以藉</w:t>
      </w:r>
      <w:r w:rsidRPr="008F02EC">
        <w:rPr>
          <w:rFonts w:ascii="標楷體" w:eastAsia="標楷體" w:hAnsi="標楷體" w:cs="細明體" w:hint="eastAsia"/>
          <w:szCs w:val="24"/>
        </w:rPr>
        <w:t>着</w:t>
      </w:r>
      <w:r w:rsidR="00901D8D">
        <w:rPr>
          <w:rFonts w:ascii="標楷體" w:eastAsia="標楷體" w:hAnsi="標楷體" w:cs="華康細圓體" w:hint="eastAsia"/>
          <w:szCs w:val="24"/>
        </w:rPr>
        <w:t>祂</w:t>
      </w:r>
      <w:r w:rsidRPr="008F02EC">
        <w:rPr>
          <w:rFonts w:ascii="標楷體" w:eastAsia="標楷體" w:hAnsi="標楷體" w:cs="華康細圓體" w:hint="eastAsia"/>
          <w:szCs w:val="24"/>
        </w:rPr>
        <w:t>也都是實在的，叫神因我們得</w:t>
      </w:r>
      <w:r w:rsidRPr="008F02EC">
        <w:rPr>
          <w:rFonts w:ascii="標楷體" w:eastAsia="標楷體" w:hAnsi="標楷體" w:hint="eastAsia"/>
          <w:szCs w:val="24"/>
        </w:rPr>
        <w:t>榮耀。那在基督裏堅固我們和你們，並且膏我們的就是神。</w:t>
      </w:r>
      <w:r w:rsidR="00901D8D">
        <w:rPr>
          <w:rFonts w:ascii="標楷體" w:eastAsia="標楷體" w:hAnsi="標楷體" w:hint="eastAsia"/>
          <w:szCs w:val="24"/>
        </w:rPr>
        <w:t>祂</w:t>
      </w:r>
      <w:r w:rsidRPr="008F02EC">
        <w:rPr>
          <w:rFonts w:ascii="標楷體" w:eastAsia="標楷體" w:hAnsi="標楷體" w:hint="eastAsia"/>
          <w:szCs w:val="24"/>
        </w:rPr>
        <w:t>又用印印了我們，並賜聖靈在我們心裏作憑據</w:t>
      </w:r>
      <w:r w:rsidRPr="008F02EC">
        <w:rPr>
          <w:rFonts w:ascii="華康細圓體" w:eastAsia="華康細圓體" w:hAnsi="Times New Roman" w:hint="eastAsia"/>
          <w:szCs w:val="24"/>
        </w:rPr>
        <w:t>。</w:t>
      </w:r>
      <w:r>
        <w:rPr>
          <w:rFonts w:ascii="華康細圓體" w:eastAsia="華康細圓體" w:hAnsi="Times New Roman" w:hint="eastAsia"/>
          <w:szCs w:val="24"/>
        </w:rPr>
        <w:t>（林後一</w:t>
      </w:r>
      <w:r w:rsidRPr="008F02EC">
        <w:rPr>
          <w:rFonts w:ascii="Times New Roman" w:eastAsia="華康細圓體" w:hAnsi="Times New Roman"/>
          <w:szCs w:val="24"/>
        </w:rPr>
        <w:t>20~22</w:t>
      </w:r>
      <w:r>
        <w:rPr>
          <w:rFonts w:ascii="華康細圓體" w:eastAsia="華康細圓體" w:hAnsi="Times New Roman" w:hint="eastAsia"/>
          <w:szCs w:val="24"/>
        </w:rPr>
        <w:t>）</w:t>
      </w:r>
    </w:p>
    <w:p w:rsidR="008F02EC" w:rsidRDefault="008F02EC"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保羅說：「</w:t>
      </w:r>
      <w:r w:rsidRPr="008F02EC">
        <w:rPr>
          <w:rFonts w:ascii="標楷體" w:eastAsia="標楷體" w:hAnsi="標楷體" w:hint="eastAsia"/>
          <w:szCs w:val="24"/>
        </w:rPr>
        <w:t>神的應許，不論有多少，在基督都是是的。所以藉</w:t>
      </w:r>
      <w:r w:rsidRPr="008F02EC">
        <w:rPr>
          <w:rFonts w:ascii="標楷體" w:eastAsia="標楷體" w:hAnsi="標楷體" w:cs="細明體" w:hint="eastAsia"/>
          <w:szCs w:val="24"/>
        </w:rPr>
        <w:t>着</w:t>
      </w:r>
      <w:r w:rsidR="00901D8D">
        <w:rPr>
          <w:rFonts w:ascii="標楷體" w:eastAsia="標楷體" w:hAnsi="標楷體" w:cs="華康細圓體" w:hint="eastAsia"/>
          <w:szCs w:val="24"/>
        </w:rPr>
        <w:t>祂</w:t>
      </w:r>
      <w:r w:rsidRPr="008F02EC">
        <w:rPr>
          <w:rFonts w:ascii="標楷體" w:eastAsia="標楷體" w:hAnsi="標楷體" w:cs="華康細圓體" w:hint="eastAsia"/>
          <w:szCs w:val="24"/>
        </w:rPr>
        <w:t>也都是實在的，叫神因我們得</w:t>
      </w:r>
      <w:r w:rsidRPr="008F02EC">
        <w:rPr>
          <w:rFonts w:ascii="標楷體" w:eastAsia="標楷體" w:hAnsi="標楷體" w:hint="eastAsia"/>
          <w:szCs w:val="24"/>
        </w:rPr>
        <w:t>榮耀。</w:t>
      </w:r>
      <w:r>
        <w:rPr>
          <w:rFonts w:ascii="華康細圓體" w:eastAsia="華康細圓體" w:hAnsi="Times New Roman" w:hint="eastAsia"/>
          <w:szCs w:val="24"/>
        </w:rPr>
        <w:t>」新譯本聖經將此節譯作：「因為神的一切應許，在基督裡都是“是”的，為此我們藉著祂說“阿們”，使榮耀歸於神。」我們可以藉著耶穌基督向</w:t>
      </w:r>
      <w:r w:rsidR="00901D8D">
        <w:rPr>
          <w:rFonts w:ascii="華康細圓體" w:eastAsia="華康細圓體" w:hAnsi="Times New Roman" w:hint="eastAsia"/>
          <w:szCs w:val="24"/>
        </w:rPr>
        <w:t>天父</w:t>
      </w:r>
      <w:r>
        <w:rPr>
          <w:rFonts w:ascii="華康細圓體" w:eastAsia="華康細圓體" w:hAnsi="Times New Roman" w:hint="eastAsia"/>
          <w:szCs w:val="24"/>
        </w:rPr>
        <w:t>支取祂所應許的天上各樣屬靈的福氣</w:t>
      </w:r>
      <w:r w:rsidR="008C302A">
        <w:rPr>
          <w:rFonts w:ascii="華康細圓體" w:eastAsia="華康細圓體" w:hAnsi="Times New Roman" w:hint="eastAsia"/>
          <w:szCs w:val="24"/>
        </w:rPr>
        <w:t>；我們</w:t>
      </w:r>
      <w:r>
        <w:rPr>
          <w:rFonts w:ascii="華康細圓體" w:eastAsia="華康細圓體" w:hAnsi="Times New Roman" w:hint="eastAsia"/>
          <w:szCs w:val="24"/>
        </w:rPr>
        <w:t>奉耶穌</w:t>
      </w:r>
      <w:r w:rsidR="008C302A">
        <w:rPr>
          <w:rFonts w:ascii="華康細圓體" w:eastAsia="華康細圓體" w:hAnsi="Times New Roman" w:hint="eastAsia"/>
          <w:szCs w:val="24"/>
        </w:rPr>
        <w:t>的</w:t>
      </w:r>
      <w:r>
        <w:rPr>
          <w:rFonts w:ascii="華康細圓體" w:eastAsia="華康細圓體" w:hAnsi="Times New Roman" w:hint="eastAsia"/>
          <w:szCs w:val="24"/>
        </w:rPr>
        <w:t>名禱告並說阿們，天父一定要將祂的應許成就在我們身上。天父怎樣用</w:t>
      </w:r>
      <w:r>
        <w:rPr>
          <w:rFonts w:ascii="華康細圓體" w:eastAsia="華康細圓體" w:hAnsi="Times New Roman" w:hint="eastAsia"/>
          <w:szCs w:val="24"/>
        </w:rPr>
        <w:lastRenderedPageBreak/>
        <w:t>聖靈和能力膏拿撒勒人耶穌，也要照樣膏抹我們。天父怎樣保守</w:t>
      </w:r>
      <w:r w:rsidR="00BF48B4">
        <w:rPr>
          <w:rFonts w:ascii="華康細圓體" w:eastAsia="華康細圓體" w:hAnsi="Times New Roman" w:hint="eastAsia"/>
          <w:szCs w:val="24"/>
        </w:rPr>
        <w:t>、</w:t>
      </w:r>
      <w:r>
        <w:rPr>
          <w:rFonts w:ascii="華康細圓體" w:eastAsia="華康細圓體" w:hAnsi="Times New Roman" w:hint="eastAsia"/>
          <w:szCs w:val="24"/>
        </w:rPr>
        <w:t>堅固祂的兒子，使祂誕生成小嬰孩，直到祂長大成熟，存心順服以至於死，且死在十字架上，然後復活升天；天父也</w:t>
      </w:r>
      <w:r w:rsidR="008C302A">
        <w:rPr>
          <w:rFonts w:ascii="華康細圓體" w:eastAsia="華康細圓體" w:hAnsi="Times New Roman" w:hint="eastAsia"/>
          <w:szCs w:val="24"/>
        </w:rPr>
        <w:t>會</w:t>
      </w:r>
      <w:r>
        <w:rPr>
          <w:rFonts w:ascii="華康細圓體" w:eastAsia="華康細圓體" w:hAnsi="Times New Roman" w:hint="eastAsia"/>
          <w:szCs w:val="24"/>
        </w:rPr>
        <w:t>照樣堅固我們，保守我們順服到底</w:t>
      </w:r>
      <w:r w:rsidR="00BF48B4">
        <w:rPr>
          <w:rFonts w:ascii="華康細圓體" w:eastAsia="華康細圓體" w:hAnsi="Times New Roman" w:hint="eastAsia"/>
          <w:szCs w:val="24"/>
        </w:rPr>
        <w:t>、</w:t>
      </w:r>
      <w:r>
        <w:rPr>
          <w:rFonts w:ascii="華康細圓體" w:eastAsia="華康細圓體" w:hAnsi="Times New Roman" w:hint="eastAsia"/>
          <w:szCs w:val="24"/>
        </w:rPr>
        <w:t>得勝到底，直到見主面的</w:t>
      </w:r>
      <w:r w:rsidR="00901D8D">
        <w:rPr>
          <w:rFonts w:ascii="華康細圓體" w:eastAsia="華康細圓體" w:hAnsi="Times New Roman" w:hint="eastAsia"/>
          <w:szCs w:val="24"/>
        </w:rPr>
        <w:t>日</w:t>
      </w:r>
      <w:r>
        <w:rPr>
          <w:rFonts w:ascii="華康細圓體" w:eastAsia="華康細圓體" w:hAnsi="Times New Roman" w:hint="eastAsia"/>
          <w:szCs w:val="24"/>
        </w:rPr>
        <w:t>子。</w:t>
      </w:r>
    </w:p>
    <w:p w:rsidR="003D14B1" w:rsidRDefault="008F02EC"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天父要用聖靈</w:t>
      </w:r>
      <w:r w:rsidR="00901D8D">
        <w:rPr>
          <w:rFonts w:ascii="華康細圓體" w:eastAsia="華康細圓體" w:hAnsi="Times New Roman" w:hint="eastAsia"/>
          <w:szCs w:val="24"/>
        </w:rPr>
        <w:t>膏</w:t>
      </w:r>
      <w:r>
        <w:rPr>
          <w:rFonts w:ascii="華康細圓體" w:eastAsia="華康細圓體" w:hAnsi="Times New Roman" w:hint="eastAsia"/>
          <w:szCs w:val="24"/>
        </w:rPr>
        <w:t>抹我們，在我們身上有聖靈的印記，有耶穌基督的印記，證明我們是屬耶穌的，是蒙聖靈保守的。聖靈在我們心裡作「憑據」，</w:t>
      </w:r>
      <w:r w:rsidRPr="000D4A79">
        <w:rPr>
          <w:rFonts w:ascii="華康細圓體" w:eastAsia="華康細圓體" w:hAnsi="Times New Roman" w:hint="eastAsia"/>
          <w:color w:val="000000" w:themeColor="text1"/>
          <w:szCs w:val="24"/>
        </w:rPr>
        <w:t>「憑據」</w:t>
      </w:r>
      <w:r w:rsidR="003D14B1" w:rsidRPr="000D4A79">
        <w:rPr>
          <w:rFonts w:ascii="華康細圓體" w:eastAsia="華康細圓體" w:hAnsi="Times New Roman" w:hint="eastAsia"/>
          <w:color w:val="000000" w:themeColor="text1"/>
          <w:szCs w:val="24"/>
        </w:rPr>
        <w:t>的</w:t>
      </w:r>
      <w:r w:rsidR="00192FDC" w:rsidRPr="000D4A79">
        <w:rPr>
          <w:rFonts w:ascii="華康細圓體" w:eastAsia="華康細圓體" w:hAnsi="Times New Roman" w:hint="eastAsia"/>
          <w:color w:val="000000" w:themeColor="text1"/>
          <w:szCs w:val="24"/>
        </w:rPr>
        <w:t>希臘字</w:t>
      </w:r>
      <w:r w:rsidR="000D4A79" w:rsidRPr="000D4A79">
        <w:rPr>
          <w:rFonts w:ascii="華康細圓體" w:eastAsia="華康細圓體" w:hAnsi="Times New Roman"/>
          <w:color w:val="000000" w:themeColor="text1"/>
          <w:szCs w:val="24"/>
        </w:rPr>
        <w:t>ἀρραβῶνα </w:t>
      </w:r>
      <w:r w:rsidR="00192FDC">
        <w:rPr>
          <w:rFonts w:ascii="華康細圓體" w:eastAsia="華康細圓體" w:hAnsi="Times New Roman" w:hint="eastAsia"/>
          <w:szCs w:val="24"/>
        </w:rPr>
        <w:t>意思是「訂金」。古代買</w:t>
      </w:r>
      <w:r w:rsidR="00901A8E">
        <w:rPr>
          <w:rFonts w:ascii="華康細圓體" w:eastAsia="華康細圓體" w:hAnsi="Times New Roman" w:hint="eastAsia"/>
          <w:szCs w:val="24"/>
        </w:rPr>
        <w:t>牛羊</w:t>
      </w:r>
      <w:r w:rsidR="00192FDC">
        <w:rPr>
          <w:rFonts w:ascii="華康細圓體" w:eastAsia="華康細圓體" w:hAnsi="Times New Roman" w:hint="eastAsia"/>
          <w:szCs w:val="24"/>
        </w:rPr>
        <w:t>須預先付訂金，賣主得了訂金，心中就有確據</w:t>
      </w:r>
      <w:r w:rsidR="00901A8E">
        <w:rPr>
          <w:rFonts w:ascii="華康細圓體" w:eastAsia="華康細圓體" w:hAnsi="Times New Roman" w:hint="eastAsia"/>
          <w:szCs w:val="24"/>
        </w:rPr>
        <w:t>，滿有</w:t>
      </w:r>
      <w:r w:rsidR="00192FDC">
        <w:rPr>
          <w:rFonts w:ascii="華康細圓體" w:eastAsia="華康細圓體" w:hAnsi="Times New Roman" w:hint="eastAsia"/>
          <w:szCs w:val="24"/>
        </w:rPr>
        <w:t>把握，知道可以得著更多，可以得著全部款項。同樣地，聖靈在我們心中作憑據，我們知道可以得著更多聖靈的恩膏。聖靈不斷將耶穌的性情膏抹在我們身上，使我們愈來愈像耶穌，所以我們要繼續不斷</w:t>
      </w:r>
      <w:r w:rsidR="00901A8E">
        <w:rPr>
          <w:rFonts w:ascii="華康細圓體" w:eastAsia="華康細圓體" w:hAnsi="Times New Roman" w:hint="eastAsia"/>
          <w:szCs w:val="24"/>
        </w:rPr>
        <w:t>地</w:t>
      </w:r>
      <w:r w:rsidR="00192FDC">
        <w:rPr>
          <w:rFonts w:ascii="華康細圓體" w:eastAsia="華康細圓體" w:hAnsi="Times New Roman" w:hint="eastAsia"/>
          <w:szCs w:val="24"/>
        </w:rPr>
        <w:t>追求聖靈充滿。我們會經過試煉</w:t>
      </w:r>
      <w:r w:rsidR="00BF48B4">
        <w:rPr>
          <w:rFonts w:ascii="華康細圓體" w:eastAsia="華康細圓體" w:hAnsi="Times New Roman" w:hint="eastAsia"/>
          <w:szCs w:val="24"/>
        </w:rPr>
        <w:t>、</w:t>
      </w:r>
      <w:r w:rsidR="00192FDC">
        <w:rPr>
          <w:rFonts w:ascii="華康細圓體" w:eastAsia="華康細圓體" w:hAnsi="Times New Roman" w:hint="eastAsia"/>
          <w:szCs w:val="24"/>
        </w:rPr>
        <w:t>試探，或順或逆</w:t>
      </w:r>
      <w:r w:rsidR="00BF48B4">
        <w:rPr>
          <w:rFonts w:ascii="華康細圓體" w:eastAsia="華康細圓體" w:hAnsi="Times New Roman" w:hint="eastAsia"/>
          <w:szCs w:val="24"/>
        </w:rPr>
        <w:t>、</w:t>
      </w:r>
      <w:r w:rsidR="00192FDC">
        <w:rPr>
          <w:rFonts w:ascii="華康細圓體" w:eastAsia="華康細圓體" w:hAnsi="Times New Roman" w:hint="eastAsia"/>
          <w:szCs w:val="24"/>
        </w:rPr>
        <w:t>或生或死，必須保</w:t>
      </w:r>
      <w:r w:rsidR="00901A8E">
        <w:rPr>
          <w:rFonts w:ascii="華康細圓體" w:eastAsia="華康細圓體" w:hAnsi="Times New Roman" w:hint="eastAsia"/>
          <w:szCs w:val="24"/>
        </w:rPr>
        <w:t>持</w:t>
      </w:r>
      <w:r w:rsidR="00192FDC">
        <w:rPr>
          <w:rFonts w:ascii="華康細圓體" w:eastAsia="華康細圓體" w:hAnsi="Times New Roman" w:hint="eastAsia"/>
          <w:szCs w:val="24"/>
        </w:rPr>
        <w:t>順服的心態。</w:t>
      </w:r>
    </w:p>
    <w:p w:rsidR="003D14B1" w:rsidRDefault="00192FDC"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當神看見你預備好奉獻一生去遵行祂的旨意，完成祂的呼召時，更大的恩膏就要臨及你。聖靈是賜給順</w:t>
      </w:r>
      <w:r w:rsidR="00901A8E">
        <w:rPr>
          <w:rFonts w:ascii="華康細圓體" w:eastAsia="華康細圓體" w:hAnsi="Times New Roman" w:hint="eastAsia"/>
          <w:szCs w:val="24"/>
        </w:rPr>
        <w:t>從</w:t>
      </w:r>
      <w:r>
        <w:rPr>
          <w:rFonts w:ascii="華康細圓體" w:eastAsia="華康細圓體" w:hAnsi="Times New Roman" w:hint="eastAsia"/>
          <w:szCs w:val="24"/>
        </w:rPr>
        <w:t>的人。藉著臨到你的恩膏，你可以站立在祂呼召你的職分上，完成神的託付。</w:t>
      </w:r>
      <w:r w:rsidR="003D14B1">
        <w:rPr>
          <w:rFonts w:ascii="華康細圓體" w:eastAsia="華康細圓體" w:hAnsi="Times New Roman" w:hint="eastAsia"/>
          <w:szCs w:val="24"/>
        </w:rPr>
        <w:t>你</w:t>
      </w:r>
      <w:r>
        <w:rPr>
          <w:rFonts w:ascii="華康細圓體" w:eastAsia="華康細圓體" w:hAnsi="Times New Roman" w:hint="eastAsia"/>
          <w:szCs w:val="24"/>
        </w:rPr>
        <w:t>需要在生命的每個階段學習順服神，竭力追求認識神</w:t>
      </w:r>
      <w:r w:rsidR="008F02EC">
        <w:rPr>
          <w:rFonts w:ascii="華康細圓體" w:eastAsia="華康細圓體" w:hAnsi="Times New Roman" w:hint="eastAsia"/>
          <w:szCs w:val="24"/>
        </w:rPr>
        <w:t>、</w:t>
      </w:r>
      <w:r>
        <w:rPr>
          <w:rFonts w:ascii="華康細圓體" w:eastAsia="華康細圓體" w:hAnsi="Times New Roman" w:hint="eastAsia"/>
          <w:szCs w:val="24"/>
        </w:rPr>
        <w:t>安靜等候神。若</w:t>
      </w:r>
      <w:r w:rsidR="003D14B1">
        <w:rPr>
          <w:rFonts w:ascii="華康細圓體" w:eastAsia="華康細圓體" w:hAnsi="Times New Roman" w:hint="eastAsia"/>
          <w:szCs w:val="24"/>
        </w:rPr>
        <w:t>你</w:t>
      </w:r>
      <w:r>
        <w:rPr>
          <w:rFonts w:ascii="華康細圓體" w:eastAsia="華康細圓體" w:hAnsi="Times New Roman" w:hint="eastAsia"/>
          <w:szCs w:val="24"/>
        </w:rPr>
        <w:t>天天被聖靈充滿，天天順服神，</w:t>
      </w:r>
      <w:r w:rsidR="003D14B1">
        <w:rPr>
          <w:rFonts w:ascii="華康細圓體" w:eastAsia="華康細圓體" w:hAnsi="Times New Roman" w:hint="eastAsia"/>
          <w:szCs w:val="24"/>
        </w:rPr>
        <w:t>你</w:t>
      </w:r>
      <w:r>
        <w:rPr>
          <w:rFonts w:ascii="華康細圓體" w:eastAsia="華康細圓體" w:hAnsi="Times New Roman" w:hint="eastAsia"/>
          <w:szCs w:val="24"/>
        </w:rPr>
        <w:t>所領受的聖靈恩膏，將足以轉化職場！</w:t>
      </w:r>
    </w:p>
    <w:p w:rsidR="00592254" w:rsidRDefault="00192FDC"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耶穌天未亮就去曠野禱告</w:t>
      </w:r>
      <w:r w:rsidR="008F02EC">
        <w:rPr>
          <w:rFonts w:ascii="華康細圓體" w:eastAsia="華康細圓體" w:hAnsi="Times New Roman" w:hint="eastAsia"/>
          <w:szCs w:val="24"/>
        </w:rPr>
        <w:t>、</w:t>
      </w:r>
      <w:r>
        <w:rPr>
          <w:rFonts w:ascii="華康細圓體" w:eastAsia="華康細圓體" w:hAnsi="Times New Roman" w:hint="eastAsia"/>
          <w:szCs w:val="24"/>
        </w:rPr>
        <w:t>注視神</w:t>
      </w:r>
      <w:r w:rsidR="008F02EC">
        <w:rPr>
          <w:rFonts w:ascii="華康細圓體" w:eastAsia="華康細圓體" w:hAnsi="Times New Roman" w:hint="eastAsia"/>
          <w:szCs w:val="24"/>
        </w:rPr>
        <w:t>、</w:t>
      </w:r>
      <w:r>
        <w:rPr>
          <w:rFonts w:ascii="華康細圓體" w:eastAsia="華康細圓體" w:hAnsi="Times New Roman" w:hint="eastAsia"/>
          <w:szCs w:val="24"/>
        </w:rPr>
        <w:t>聆聽神，照著</w:t>
      </w:r>
      <w:r w:rsidR="00901A8E">
        <w:rPr>
          <w:rFonts w:ascii="華康細圓體" w:eastAsia="華康細圓體" w:hAnsi="Times New Roman" w:hint="eastAsia"/>
          <w:szCs w:val="24"/>
        </w:rPr>
        <w:t>天</w:t>
      </w:r>
      <w:r>
        <w:rPr>
          <w:rFonts w:ascii="華康細圓體" w:eastAsia="華康細圓體" w:hAnsi="Times New Roman" w:hint="eastAsia"/>
          <w:szCs w:val="24"/>
        </w:rPr>
        <w:t>父指示祂的行程去做事。在約翰福音十七章</w:t>
      </w:r>
      <w:r w:rsidRPr="00192FDC">
        <w:rPr>
          <w:rFonts w:ascii="Times New Roman" w:eastAsia="華康細圓體" w:hAnsi="Times New Roman"/>
          <w:szCs w:val="24"/>
        </w:rPr>
        <w:t>4</w:t>
      </w:r>
      <w:r>
        <w:rPr>
          <w:rFonts w:ascii="華康細圓體" w:eastAsia="華康細圓體" w:hAnsi="Times New Roman" w:hint="eastAsia"/>
          <w:szCs w:val="24"/>
        </w:rPr>
        <w:t>節，耶穌禱告時提到祂已經完成了天父託付祂的事，但祂在客西馬尼園依然儆醒禱告說：「</w:t>
      </w:r>
      <w:r w:rsidRPr="00192FDC">
        <w:rPr>
          <w:rFonts w:ascii="標楷體" w:eastAsia="標楷體" w:hAnsi="標楷體" w:hint="eastAsia"/>
          <w:szCs w:val="24"/>
        </w:rPr>
        <w:t>阿爸！父啊！在你凡事都能；求你將這杯撤去。然而不要從我的意思，只要從你的意思</w:t>
      </w:r>
      <w:r>
        <w:rPr>
          <w:rFonts w:ascii="華康細圓體" w:eastAsia="華康細圓體" w:hAnsi="Times New Roman" w:hint="eastAsia"/>
          <w:szCs w:val="24"/>
        </w:rPr>
        <w:t>。」（可十四</w:t>
      </w:r>
      <w:r w:rsidRPr="00192FDC">
        <w:rPr>
          <w:rFonts w:ascii="Times New Roman" w:eastAsia="華康細圓體" w:hAnsi="Times New Roman"/>
          <w:szCs w:val="24"/>
        </w:rPr>
        <w:t>36</w:t>
      </w:r>
      <w:r>
        <w:rPr>
          <w:rFonts w:ascii="華康細圓體" w:eastAsia="華康細圓體" w:hAnsi="Times New Roman" w:hint="eastAsia"/>
          <w:szCs w:val="24"/>
        </w:rPr>
        <w:t>）</w:t>
      </w:r>
      <w:r w:rsidR="00592254">
        <w:rPr>
          <w:rFonts w:ascii="華康細圓體" w:eastAsia="華康細圓體" w:hAnsi="Times New Roman" w:hint="eastAsia"/>
          <w:szCs w:val="24"/>
        </w:rPr>
        <w:t>耶穌快抵達人生的終</w:t>
      </w:r>
      <w:r w:rsidR="00592254">
        <w:rPr>
          <w:rFonts w:ascii="華康細圓體" w:eastAsia="華康細圓體" w:hAnsi="Times New Roman" w:hint="eastAsia"/>
          <w:szCs w:val="24"/>
        </w:rPr>
        <w:lastRenderedPageBreak/>
        <w:t>點站時，仍然不求自己的意思，只求那差祂來者的意思。耶穌付上絕對順服的代價，存心順服以至於死，且死在十字架上</w:t>
      </w:r>
      <w:r w:rsidR="00901A8E">
        <w:rPr>
          <w:rFonts w:ascii="華康細圓體" w:eastAsia="華康細圓體" w:hAnsi="Times New Roman" w:hint="eastAsia"/>
          <w:szCs w:val="24"/>
        </w:rPr>
        <w:t>，祂身上有無限量的聖靈</w:t>
      </w:r>
      <w:r w:rsidR="00592254">
        <w:rPr>
          <w:rFonts w:ascii="華康細圓體" w:eastAsia="華康細圓體" w:hAnsi="Times New Roman" w:hint="eastAsia"/>
          <w:szCs w:val="24"/>
        </w:rPr>
        <w:t>。</w:t>
      </w:r>
    </w:p>
    <w:p w:rsidR="00592254" w:rsidRDefault="00592254" w:rsidP="00122696">
      <w:pPr>
        <w:spacing w:afterLines="50" w:line="38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當我們順從神，在神所量給我們的階段忠心，神會提</w:t>
      </w:r>
      <w:r w:rsidR="003D14B1">
        <w:rPr>
          <w:rFonts w:ascii="華康細圓體" w:eastAsia="華康細圓體" w:hAnsi="Times New Roman" w:hint="eastAsia"/>
          <w:szCs w:val="24"/>
        </w:rPr>
        <w:t>升</w:t>
      </w:r>
      <w:r>
        <w:rPr>
          <w:rFonts w:ascii="華康細圓體" w:eastAsia="華康細圓體" w:hAnsi="Times New Roman" w:hint="eastAsia"/>
          <w:szCs w:val="24"/>
        </w:rPr>
        <w:t>我們到下一個階段</w:t>
      </w:r>
      <w:r w:rsidR="00901A8E">
        <w:rPr>
          <w:rFonts w:ascii="華康細圓體" w:eastAsia="華康細圓體" w:hAnsi="Times New Roman" w:hint="eastAsia"/>
          <w:szCs w:val="24"/>
        </w:rPr>
        <w:t>。</w:t>
      </w:r>
      <w:r>
        <w:rPr>
          <w:rFonts w:ascii="華康細圓體" w:eastAsia="華康細圓體" w:hAnsi="Times New Roman" w:hint="eastAsia"/>
          <w:szCs w:val="24"/>
        </w:rPr>
        <w:t>若我們不順從</w:t>
      </w:r>
      <w:r w:rsidR="008F02EC">
        <w:rPr>
          <w:rFonts w:ascii="華康細圓體" w:eastAsia="華康細圓體" w:hAnsi="Times New Roman" w:hint="eastAsia"/>
          <w:szCs w:val="24"/>
        </w:rPr>
        <w:t>、</w:t>
      </w:r>
      <w:r>
        <w:rPr>
          <w:rFonts w:ascii="華康細圓體" w:eastAsia="華康細圓體" w:hAnsi="Times New Roman" w:hint="eastAsia"/>
          <w:szCs w:val="24"/>
        </w:rPr>
        <w:t>不忠心，我們</w:t>
      </w:r>
      <w:r w:rsidR="00901A8E">
        <w:rPr>
          <w:rFonts w:ascii="華康細圓體" w:eastAsia="華康細圓體" w:hAnsi="Times New Roman" w:hint="eastAsia"/>
          <w:szCs w:val="24"/>
        </w:rPr>
        <w:t>就會</w:t>
      </w:r>
      <w:r>
        <w:rPr>
          <w:rFonts w:ascii="華康細圓體" w:eastAsia="華康細圓體" w:hAnsi="Times New Roman" w:hint="eastAsia"/>
          <w:szCs w:val="24"/>
        </w:rPr>
        <w:t>停留在原本的階段，直到我們服從為止。為此，有許多神兒女成長到某一階段，就停滯不前了，他們失去了恩膏而變得枯乾。我們務要竭力追求主，常常被聖靈充滿，天天領受新鮮的恩膏，在神所量給我們的工作與服事上忠心順服。因著每一階段的順服，神就賜下更大的恩膏與榮</w:t>
      </w:r>
      <w:r w:rsidR="000D4A79">
        <w:rPr>
          <w:rFonts w:ascii="華康細圓體" w:eastAsia="華康細圓體" w:hAnsi="Times New Roman" w:hint="eastAsia"/>
          <w:szCs w:val="24"/>
        </w:rPr>
        <w:t>光</w:t>
      </w:r>
      <w:r>
        <w:rPr>
          <w:rFonts w:ascii="華康細圓體" w:eastAsia="華康細圓體" w:hAnsi="Times New Roman" w:hint="eastAsia"/>
          <w:szCs w:val="24"/>
        </w:rPr>
        <w:t>。在進入每個新階段時，恩膏與榮</w:t>
      </w:r>
      <w:r w:rsidR="000D4A79">
        <w:rPr>
          <w:rFonts w:ascii="華康細圓體" w:eastAsia="華康細圓體" w:hAnsi="Times New Roman" w:hint="eastAsia"/>
          <w:szCs w:val="24"/>
        </w:rPr>
        <w:t>光</w:t>
      </w:r>
      <w:r>
        <w:rPr>
          <w:rFonts w:ascii="華康細圓體" w:eastAsia="華康細圓體" w:hAnsi="Times New Roman" w:hint="eastAsia"/>
          <w:szCs w:val="24"/>
        </w:rPr>
        <w:t>的充滿會比先前的更大。耶穌基督的教會不是愈來愈沒有榮</w:t>
      </w:r>
      <w:r w:rsidR="000D4A79">
        <w:rPr>
          <w:rFonts w:ascii="華康細圓體" w:eastAsia="華康細圓體" w:hAnsi="Times New Roman" w:hint="eastAsia"/>
          <w:szCs w:val="24"/>
        </w:rPr>
        <w:t>光</w:t>
      </w:r>
      <w:r>
        <w:rPr>
          <w:rFonts w:ascii="華康細圓體" w:eastAsia="華康細圓體" w:hAnsi="Times New Roman" w:hint="eastAsia"/>
          <w:szCs w:val="24"/>
        </w:rPr>
        <w:t>，</w:t>
      </w:r>
      <w:r w:rsidR="00901A8E">
        <w:rPr>
          <w:rFonts w:ascii="華康細圓體" w:eastAsia="華康細圓體" w:hAnsi="Times New Roman" w:hint="eastAsia"/>
          <w:szCs w:val="24"/>
        </w:rPr>
        <w:t>而</w:t>
      </w:r>
      <w:r>
        <w:rPr>
          <w:rFonts w:ascii="華康細圓體" w:eastAsia="華康細圓體" w:hAnsi="Times New Roman" w:hint="eastAsia"/>
          <w:szCs w:val="24"/>
        </w:rPr>
        <w:t>是榮上加榮。那日子就要來到，基督身體的每個肢體都將行在</w:t>
      </w:r>
      <w:r w:rsidR="00901A8E">
        <w:rPr>
          <w:rFonts w:ascii="華康細圓體" w:eastAsia="華康細圓體" w:hAnsi="Times New Roman" w:hint="eastAsia"/>
          <w:szCs w:val="24"/>
        </w:rPr>
        <w:t>神</w:t>
      </w:r>
      <w:r>
        <w:rPr>
          <w:rFonts w:ascii="華康細圓體" w:eastAsia="華康細圓體" w:hAnsi="Times New Roman" w:hint="eastAsia"/>
          <w:szCs w:val="24"/>
        </w:rPr>
        <w:t>完美的旨意中，忠心地完成他們個人的屬靈階段，而神的榮</w:t>
      </w:r>
      <w:r w:rsidR="000D4A79">
        <w:rPr>
          <w:rFonts w:ascii="華康細圓體" w:eastAsia="華康細圓體" w:hAnsi="Times New Roman" w:hint="eastAsia"/>
          <w:szCs w:val="24"/>
        </w:rPr>
        <w:t>光</w:t>
      </w:r>
      <w:r>
        <w:rPr>
          <w:rFonts w:ascii="華康細圓體" w:eastAsia="華康細圓體" w:hAnsi="Times New Roman" w:hint="eastAsia"/>
          <w:szCs w:val="24"/>
        </w:rPr>
        <w:t>將彰顯在基督新婦身上，就是教會，就</w:t>
      </w:r>
      <w:r w:rsidR="00901A8E">
        <w:rPr>
          <w:rFonts w:ascii="華康細圓體" w:eastAsia="華康細圓體" w:hAnsi="Times New Roman" w:hint="eastAsia"/>
          <w:szCs w:val="24"/>
        </w:rPr>
        <w:t>是</w:t>
      </w:r>
      <w:r>
        <w:rPr>
          <w:rFonts w:ascii="華康細圓體" w:eastAsia="華康細圓體" w:hAnsi="Times New Roman" w:hint="eastAsia"/>
          <w:szCs w:val="24"/>
        </w:rPr>
        <w:t>我們身上。要認清神</w:t>
      </w:r>
      <w:r w:rsidR="00901A8E">
        <w:rPr>
          <w:rFonts w:ascii="華康細圓體" w:eastAsia="華康細圓體" w:hAnsi="Times New Roman" w:hint="eastAsia"/>
          <w:szCs w:val="24"/>
        </w:rPr>
        <w:t>在</w:t>
      </w:r>
      <w:r w:rsidR="003D14B1">
        <w:rPr>
          <w:rFonts w:ascii="華康細圓體" w:eastAsia="華康細圓體" w:hAnsi="Times New Roman" w:hint="eastAsia"/>
          <w:szCs w:val="24"/>
        </w:rPr>
        <w:t>我們</w:t>
      </w:r>
      <w:r w:rsidR="00901A8E">
        <w:rPr>
          <w:rFonts w:ascii="華康細圓體" w:eastAsia="華康細圓體" w:hAnsi="Times New Roman" w:hint="eastAsia"/>
          <w:szCs w:val="24"/>
        </w:rPr>
        <w:t>生命中的安排，忠心順服神，不高舉自己，乃要</w:t>
      </w:r>
      <w:r>
        <w:rPr>
          <w:rFonts w:ascii="華康細圓體" w:eastAsia="華康細圓體" w:hAnsi="Times New Roman" w:hint="eastAsia"/>
          <w:szCs w:val="24"/>
        </w:rPr>
        <w:t>讓神來提</w:t>
      </w:r>
      <w:r w:rsidR="003D14B1">
        <w:rPr>
          <w:rFonts w:ascii="華康細圓體" w:eastAsia="華康細圓體" w:hAnsi="Times New Roman" w:hint="eastAsia"/>
          <w:szCs w:val="24"/>
        </w:rPr>
        <w:t>升</w:t>
      </w:r>
      <w:r w:rsidR="00901A8E">
        <w:rPr>
          <w:rFonts w:ascii="華康細圓體" w:eastAsia="華康細圓體" w:hAnsi="Times New Roman" w:hint="eastAsia"/>
          <w:szCs w:val="24"/>
        </w:rPr>
        <w:t>。務要</w:t>
      </w:r>
      <w:r>
        <w:rPr>
          <w:rFonts w:ascii="華康細圓體" w:eastAsia="華康細圓體" w:hAnsi="Times New Roman" w:hint="eastAsia"/>
          <w:szCs w:val="24"/>
        </w:rPr>
        <w:t>謙卑地服在神大能的手下，到了時候，祂必叫</w:t>
      </w:r>
      <w:r w:rsidR="003D14B1">
        <w:rPr>
          <w:rFonts w:ascii="華康細圓體" w:eastAsia="華康細圓體" w:hAnsi="Times New Roman" w:hint="eastAsia"/>
          <w:szCs w:val="24"/>
        </w:rPr>
        <w:t>人</w:t>
      </w:r>
      <w:r>
        <w:rPr>
          <w:rFonts w:ascii="華康細圓體" w:eastAsia="華康細圓體" w:hAnsi="Times New Roman" w:hint="eastAsia"/>
          <w:szCs w:val="24"/>
        </w:rPr>
        <w:t>升高（參彼前五</w:t>
      </w:r>
      <w:r w:rsidRPr="00592254">
        <w:rPr>
          <w:rFonts w:ascii="Times New Roman" w:eastAsia="華康細圓體" w:hAnsi="Times New Roman"/>
          <w:szCs w:val="24"/>
        </w:rPr>
        <w:t>6</w:t>
      </w:r>
      <w:r>
        <w:rPr>
          <w:rFonts w:ascii="華康細圓體" w:eastAsia="華康細圓體" w:hAnsi="Times New Roman" w:hint="eastAsia"/>
          <w:szCs w:val="24"/>
        </w:rPr>
        <w:t>）。</w:t>
      </w:r>
    </w:p>
    <w:p w:rsidR="00B171B1" w:rsidRDefault="00592254"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對人而言，最困難的一件事就是，似乎沒有人注意到你的努力與順從，只有上帝。然而，想引起人注意和肯定的心態必須死去，因為這是自我生命的彰顯。是上帝提</w:t>
      </w:r>
      <w:r w:rsidR="003D14B1">
        <w:rPr>
          <w:rFonts w:ascii="華康細圓體" w:eastAsia="華康細圓體" w:hAnsi="Times New Roman" w:hint="eastAsia"/>
          <w:szCs w:val="24"/>
        </w:rPr>
        <w:t>升</w:t>
      </w:r>
      <w:r>
        <w:rPr>
          <w:rFonts w:ascii="華康細圓體" w:eastAsia="華康細圓體" w:hAnsi="Times New Roman" w:hint="eastAsia"/>
          <w:szCs w:val="24"/>
        </w:rPr>
        <w:t>我們從一階段進到另一個階段，而不是人的安排。高舉不是從東</w:t>
      </w:r>
      <w:r w:rsidR="008F02EC">
        <w:rPr>
          <w:rFonts w:ascii="華康細圓體" w:eastAsia="華康細圓體" w:hAnsi="Times New Roman" w:hint="eastAsia"/>
          <w:szCs w:val="24"/>
        </w:rPr>
        <w:t>、</w:t>
      </w:r>
      <w:r>
        <w:rPr>
          <w:rFonts w:ascii="華康細圓體" w:eastAsia="華康細圓體" w:hAnsi="Times New Roman" w:hint="eastAsia"/>
          <w:szCs w:val="24"/>
        </w:rPr>
        <w:t>從西，或從南而來，</w:t>
      </w:r>
      <w:r w:rsidR="00B171B1">
        <w:rPr>
          <w:rFonts w:ascii="華康細圓體" w:eastAsia="華康細圓體" w:hAnsi="Times New Roman" w:hint="eastAsia"/>
          <w:szCs w:val="24"/>
        </w:rPr>
        <w:t>而是從上帝而來（參詩七五</w:t>
      </w:r>
      <w:r w:rsidR="00B171B1" w:rsidRPr="00B171B1">
        <w:rPr>
          <w:rFonts w:ascii="Times New Roman" w:eastAsia="華康細圓體" w:hAnsi="Times New Roman"/>
          <w:szCs w:val="24"/>
        </w:rPr>
        <w:t>6</w:t>
      </w:r>
      <w:r w:rsidR="00B171B1">
        <w:rPr>
          <w:rFonts w:ascii="華康細圓體" w:eastAsia="華康細圓體" w:hAnsi="Times New Roman" w:hint="eastAsia"/>
          <w:szCs w:val="24"/>
        </w:rPr>
        <w:t>）。當保羅和巴拿巴在安提阿忠心的服事時，聖靈差遣他們去從事國際性的服事（參徒十三</w:t>
      </w:r>
      <w:r w:rsidR="00B171B1" w:rsidRPr="00B171B1">
        <w:rPr>
          <w:rFonts w:ascii="Times New Roman" w:eastAsia="華康細圓體" w:hAnsi="Times New Roman"/>
          <w:szCs w:val="24"/>
        </w:rPr>
        <w:t>3</w:t>
      </w:r>
      <w:r w:rsidR="00B171B1">
        <w:rPr>
          <w:rFonts w:ascii="華康細圓體" w:eastAsia="華康細圓體" w:hAnsi="Times New Roman" w:hint="eastAsia"/>
          <w:szCs w:val="24"/>
        </w:rPr>
        <w:t>）。因著這樣的變動，使他們需負更大的責任，承受更大的擔子，</w:t>
      </w:r>
      <w:r w:rsidR="00901A8E">
        <w:rPr>
          <w:rFonts w:ascii="華康細圓體" w:eastAsia="華康細圓體" w:hAnsi="Times New Roman" w:hint="eastAsia"/>
          <w:szCs w:val="24"/>
        </w:rPr>
        <w:t>並</w:t>
      </w:r>
      <w:r w:rsidR="00B171B1">
        <w:rPr>
          <w:rFonts w:ascii="華康細圓體" w:eastAsia="華康細圓體" w:hAnsi="Times New Roman" w:hint="eastAsia"/>
          <w:szCs w:val="24"/>
        </w:rPr>
        <w:t>付上更大的代價；然而，上帝應許加給他們力量，賜給他們更大的恩膏，使他們能面對新的工作。</w:t>
      </w:r>
    </w:p>
    <w:p w:rsidR="00B171B1" w:rsidRDefault="00B171B1"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lastRenderedPageBreak/>
        <w:t>耶穌說：「</w:t>
      </w:r>
      <w:r w:rsidRPr="00B171B1">
        <w:rPr>
          <w:rFonts w:ascii="標楷體" w:eastAsia="標楷體" w:hAnsi="標楷體" w:hint="eastAsia"/>
          <w:szCs w:val="24"/>
        </w:rPr>
        <w:t>我實實在在的告訴你們，子憑著自己不能做什麼，惟有看見父所作的子才能作</w:t>
      </w:r>
      <w:r>
        <w:rPr>
          <w:rFonts w:ascii="華康細圓體" w:eastAsia="華康細圓體" w:hAnsi="Times New Roman" w:hint="eastAsia"/>
          <w:szCs w:val="24"/>
        </w:rPr>
        <w:t>。」人若沒有看見父所作的，硬要自作主張，為主大發熱心，魯莽的去做，</w:t>
      </w:r>
      <w:r w:rsidR="00901A8E">
        <w:rPr>
          <w:rFonts w:ascii="華康細圓體" w:eastAsia="華康細圓體" w:hAnsi="Times New Roman" w:hint="eastAsia"/>
          <w:szCs w:val="24"/>
        </w:rPr>
        <w:t>就會</w:t>
      </w:r>
      <w:r>
        <w:rPr>
          <w:rFonts w:ascii="華康細圓體" w:eastAsia="華康細圓體" w:hAnsi="Times New Roman" w:hint="eastAsia"/>
          <w:szCs w:val="24"/>
        </w:rPr>
        <w:t>無知地僭越上帝所沒有呼</w:t>
      </w:r>
      <w:r w:rsidR="00901A8E">
        <w:rPr>
          <w:rFonts w:ascii="華康細圓體" w:eastAsia="華康細圓體" w:hAnsi="Times New Roman" w:hint="eastAsia"/>
          <w:szCs w:val="24"/>
        </w:rPr>
        <w:t>召</w:t>
      </w:r>
      <w:r>
        <w:rPr>
          <w:rFonts w:ascii="華康細圓體" w:eastAsia="華康細圓體" w:hAnsi="Times New Roman" w:hint="eastAsia"/>
          <w:szCs w:val="24"/>
        </w:rPr>
        <w:t>他</w:t>
      </w:r>
      <w:r w:rsidR="00901A8E">
        <w:rPr>
          <w:rFonts w:ascii="華康細圓體" w:eastAsia="華康細圓體" w:hAnsi="Times New Roman" w:hint="eastAsia"/>
          <w:szCs w:val="24"/>
        </w:rPr>
        <w:t>去</w:t>
      </w:r>
      <w:r>
        <w:rPr>
          <w:rFonts w:ascii="華康細圓體" w:eastAsia="華康細圓體" w:hAnsi="Times New Roman" w:hint="eastAsia"/>
          <w:szCs w:val="24"/>
        </w:rPr>
        <w:t>從事的職分。在舊約裡，人會因僭越某</w:t>
      </w:r>
      <w:r w:rsidR="00901A8E">
        <w:rPr>
          <w:rFonts w:ascii="華康細圓體" w:eastAsia="華康細圓體" w:hAnsi="Times New Roman" w:hint="eastAsia"/>
          <w:szCs w:val="24"/>
        </w:rPr>
        <w:t>種</w:t>
      </w:r>
      <w:r>
        <w:rPr>
          <w:rFonts w:ascii="華康細圓體" w:eastAsia="華康細圓體" w:hAnsi="Times New Roman" w:hint="eastAsia"/>
          <w:szCs w:val="24"/>
        </w:rPr>
        <w:t>職分而死，比方掃羅王侵犯了祭司的職分，以致失去了他的王位（參撒上十三</w:t>
      </w:r>
      <w:r w:rsidRPr="00B171B1">
        <w:rPr>
          <w:rFonts w:ascii="Times New Roman" w:eastAsia="華康細圓體" w:hAnsi="Times New Roman"/>
          <w:szCs w:val="24"/>
        </w:rPr>
        <w:t>9~14</w:t>
      </w:r>
      <w:r>
        <w:rPr>
          <w:rFonts w:ascii="華康細圓體" w:eastAsia="華康細圓體" w:hAnsi="Times New Roman" w:hint="eastAsia"/>
          <w:szCs w:val="24"/>
        </w:rPr>
        <w:t>）。上帝宣稱說，祂尋著另一個人做以色列的君，就是大衛。掃羅被召是</w:t>
      </w:r>
      <w:r w:rsidR="00901A8E">
        <w:rPr>
          <w:rFonts w:ascii="華康細圓體" w:eastAsia="華康細圓體" w:hAnsi="Times New Roman" w:hint="eastAsia"/>
          <w:szCs w:val="24"/>
        </w:rPr>
        <w:t>要</w:t>
      </w:r>
      <w:r>
        <w:rPr>
          <w:rFonts w:ascii="華康細圓體" w:eastAsia="華康細圓體" w:hAnsi="Times New Roman" w:hint="eastAsia"/>
          <w:szCs w:val="24"/>
        </w:rPr>
        <w:t>成為君王，而不是一位祭司，他不知道他身上恩膏的限制</w:t>
      </w:r>
      <w:r w:rsidR="003D14B1">
        <w:rPr>
          <w:rFonts w:ascii="華康細圓體" w:eastAsia="華康細圓體" w:hAnsi="Times New Roman" w:hint="eastAsia"/>
          <w:szCs w:val="24"/>
        </w:rPr>
        <w:t>。</w:t>
      </w:r>
      <w:r>
        <w:rPr>
          <w:rFonts w:ascii="華康細圓體" w:eastAsia="華康細圓體" w:hAnsi="Times New Roman" w:hint="eastAsia"/>
          <w:szCs w:val="24"/>
        </w:rPr>
        <w:t>他沒有祭司</w:t>
      </w:r>
      <w:r w:rsidR="00901A8E">
        <w:rPr>
          <w:rFonts w:ascii="華康細圓體" w:eastAsia="華康細圓體" w:hAnsi="Times New Roman" w:hint="eastAsia"/>
          <w:szCs w:val="24"/>
        </w:rPr>
        <w:t>的</w:t>
      </w:r>
      <w:r>
        <w:rPr>
          <w:rFonts w:ascii="華康細圓體" w:eastAsia="華康細圓體" w:hAnsi="Times New Roman" w:hint="eastAsia"/>
          <w:szCs w:val="24"/>
        </w:rPr>
        <w:t>職分，不可以獻祭</w:t>
      </w:r>
      <w:r w:rsidR="003D14B1">
        <w:rPr>
          <w:rFonts w:ascii="華康細圓體" w:eastAsia="華康細圓體" w:hAnsi="Times New Roman" w:hint="eastAsia"/>
          <w:szCs w:val="24"/>
        </w:rPr>
        <w:t>，</w:t>
      </w:r>
      <w:r>
        <w:rPr>
          <w:rFonts w:ascii="華康細圓體" w:eastAsia="華康細圓體" w:hAnsi="Times New Roman" w:hint="eastAsia"/>
          <w:szCs w:val="24"/>
        </w:rPr>
        <w:t>他卻因戰</w:t>
      </w:r>
      <w:r w:rsidR="00901A8E">
        <w:rPr>
          <w:rFonts w:ascii="華康細圓體" w:eastAsia="華康細圓體" w:hAnsi="Times New Roman" w:hint="eastAsia"/>
          <w:szCs w:val="24"/>
        </w:rPr>
        <w:t>事</w:t>
      </w:r>
      <w:r>
        <w:rPr>
          <w:rFonts w:ascii="華康細圓體" w:eastAsia="華康細圓體" w:hAnsi="Times New Roman" w:hint="eastAsia"/>
          <w:szCs w:val="24"/>
        </w:rPr>
        <w:t>緊急，等不及撒母耳來，就勉強獻上燔祭，結果失去君王的位分</w:t>
      </w:r>
      <w:r w:rsidR="00901A8E">
        <w:rPr>
          <w:rFonts w:ascii="華康細圓體" w:eastAsia="華康細圓體" w:hAnsi="Times New Roman" w:hint="eastAsia"/>
          <w:szCs w:val="24"/>
        </w:rPr>
        <w:t>，最後死在沙場</w:t>
      </w:r>
      <w:r>
        <w:rPr>
          <w:rFonts w:ascii="華康細圓體" w:eastAsia="華康細圓體" w:hAnsi="Times New Roman" w:hint="eastAsia"/>
          <w:szCs w:val="24"/>
        </w:rPr>
        <w:t>。</w:t>
      </w:r>
    </w:p>
    <w:p w:rsidR="00901A8E" w:rsidRDefault="00B171B1"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烏西雅王是另外一個倔強又驕傲的人。他有強大的軍隊，甚至有一些特別為作戰而設計的武器（參代下廿六</w:t>
      </w:r>
      <w:r w:rsidRPr="00B171B1">
        <w:rPr>
          <w:rFonts w:ascii="Times New Roman" w:eastAsia="華康細圓體" w:hAnsi="Times New Roman"/>
          <w:szCs w:val="24"/>
        </w:rPr>
        <w:t>15</w:t>
      </w:r>
      <w:r>
        <w:rPr>
          <w:rFonts w:ascii="華康細圓體" w:eastAsia="華康細圓體" w:hAnsi="Times New Roman" w:hint="eastAsia"/>
          <w:szCs w:val="24"/>
        </w:rPr>
        <w:t>）</w:t>
      </w:r>
      <w:r w:rsidR="00B10142">
        <w:rPr>
          <w:rFonts w:ascii="華康細圓體" w:eastAsia="華康細圓體" w:hAnsi="Times New Roman" w:hint="eastAsia"/>
          <w:szCs w:val="24"/>
        </w:rPr>
        <w:t>，顯然他有很大的</w:t>
      </w:r>
      <w:r w:rsidR="000D4A79">
        <w:rPr>
          <w:rFonts w:ascii="華康細圓體" w:eastAsia="華康細圓體" w:hAnsi="Times New Roman" w:hint="eastAsia"/>
          <w:szCs w:val="24"/>
        </w:rPr>
        <w:t>恩賜與</w:t>
      </w:r>
      <w:r w:rsidR="00B10142">
        <w:rPr>
          <w:rFonts w:ascii="華康細圓體" w:eastAsia="華康細圓體" w:hAnsi="Times New Roman" w:hint="eastAsia"/>
          <w:szCs w:val="24"/>
        </w:rPr>
        <w:t>恩膏，因為他是如此的成功，他的名聲遠播四方（參代</w:t>
      </w:r>
      <w:r w:rsidR="00901A8E">
        <w:rPr>
          <w:rFonts w:ascii="華康細圓體" w:eastAsia="華康細圓體" w:hAnsi="Times New Roman" w:hint="eastAsia"/>
          <w:szCs w:val="24"/>
        </w:rPr>
        <w:t>下</w:t>
      </w:r>
      <w:r w:rsidR="00B10142">
        <w:rPr>
          <w:rFonts w:ascii="華康細圓體" w:eastAsia="華康細圓體" w:hAnsi="Times New Roman" w:hint="eastAsia"/>
          <w:szCs w:val="24"/>
        </w:rPr>
        <w:t>廿六</w:t>
      </w:r>
      <w:r w:rsidR="00B10142" w:rsidRPr="00B10142">
        <w:rPr>
          <w:rFonts w:ascii="Times New Roman" w:eastAsia="華康細圓體" w:hAnsi="Times New Roman"/>
          <w:szCs w:val="24"/>
        </w:rPr>
        <w:t>15</w:t>
      </w:r>
      <w:r w:rsidR="00B10142">
        <w:rPr>
          <w:rFonts w:ascii="華康細圓體" w:eastAsia="華康細圓體" w:hAnsi="Times New Roman" w:hint="eastAsia"/>
          <w:szCs w:val="24"/>
        </w:rPr>
        <w:t>）。他的成功使他心高氣傲，自以為有資格進入聖殿，要在香壇上燒</w:t>
      </w:r>
      <w:r w:rsidR="003D14B1">
        <w:rPr>
          <w:rFonts w:ascii="華康細圓體" w:eastAsia="華康細圓體" w:hAnsi="Times New Roman" w:hint="eastAsia"/>
          <w:szCs w:val="24"/>
        </w:rPr>
        <w:t>香</w:t>
      </w:r>
      <w:r w:rsidR="00B10142">
        <w:rPr>
          <w:rFonts w:ascii="華康細圓體" w:eastAsia="華康細圓體" w:hAnsi="Times New Roman" w:hint="eastAsia"/>
          <w:szCs w:val="24"/>
        </w:rPr>
        <w:t>。祭</w:t>
      </w:r>
      <w:r w:rsidR="003D14B1">
        <w:rPr>
          <w:rFonts w:ascii="華康細圓體" w:eastAsia="華康細圓體" w:hAnsi="Times New Roman" w:hint="eastAsia"/>
          <w:szCs w:val="24"/>
        </w:rPr>
        <w:t>司亞</w:t>
      </w:r>
      <w:r w:rsidR="00B10142">
        <w:rPr>
          <w:rFonts w:ascii="華康細圓體" w:eastAsia="華康細圓體" w:hAnsi="Times New Roman" w:hint="eastAsia"/>
          <w:szCs w:val="24"/>
        </w:rPr>
        <w:t>撒利雅率領耶和華勇敢的祭司八十人去攔阻他，他卻發怒，仍執意要拿香爐燒香，結果額上出現大痲瘋，失去君王的恩膏（參代下廿六</w:t>
      </w:r>
      <w:r w:rsidR="00B10142" w:rsidRPr="00901A8E">
        <w:rPr>
          <w:rFonts w:ascii="Times New Roman" w:eastAsia="華康細圓體" w:hAnsi="Times New Roman"/>
          <w:szCs w:val="24"/>
        </w:rPr>
        <w:t>16~21</w:t>
      </w:r>
      <w:r w:rsidR="00B10142">
        <w:rPr>
          <w:rFonts w:ascii="華康細圓體" w:eastAsia="華康細圓體" w:hAnsi="Times New Roman" w:hint="eastAsia"/>
          <w:szCs w:val="24"/>
        </w:rPr>
        <w:t>）。</w:t>
      </w:r>
    </w:p>
    <w:p w:rsidR="00B10142" w:rsidRDefault="00B10142"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一個有過恩膏的人，並不能免除失敗；如果人沒有上帝的呼召，卻冒然涉入新的服事領域，</w:t>
      </w:r>
      <w:r w:rsidR="0056190E">
        <w:rPr>
          <w:rFonts w:ascii="華康細圓體" w:eastAsia="華康細圓體" w:hAnsi="Times New Roman" w:hint="eastAsia"/>
          <w:szCs w:val="24"/>
        </w:rPr>
        <w:t>上帝</w:t>
      </w:r>
      <w:r>
        <w:rPr>
          <w:rFonts w:ascii="華康細圓體" w:eastAsia="華康細圓體" w:hAnsi="Times New Roman" w:hint="eastAsia"/>
          <w:szCs w:val="24"/>
        </w:rPr>
        <w:t>不會蓋上聖靈的印記，他不能真正幫助人，自己</w:t>
      </w:r>
      <w:r w:rsidR="000D4A79">
        <w:rPr>
          <w:rFonts w:ascii="華康細圓體" w:eastAsia="華康細圓體" w:hAnsi="Times New Roman" w:hint="eastAsia"/>
          <w:szCs w:val="24"/>
        </w:rPr>
        <w:t>會有很大的壓力</w:t>
      </w:r>
      <w:r>
        <w:rPr>
          <w:rFonts w:ascii="華康細圓體" w:eastAsia="華康細圓體" w:hAnsi="Times New Roman" w:hint="eastAsia"/>
          <w:szCs w:val="24"/>
        </w:rPr>
        <w:t>。</w:t>
      </w:r>
      <w:r w:rsidR="000D4A79">
        <w:rPr>
          <w:rFonts w:ascii="華康細圓體" w:eastAsia="華康細圓體" w:hAnsi="Times New Roman" w:hint="eastAsia"/>
          <w:szCs w:val="24"/>
        </w:rPr>
        <w:t>信徒</w:t>
      </w:r>
      <w:r>
        <w:rPr>
          <w:rFonts w:ascii="華康細圓體" w:eastAsia="華康細圓體" w:hAnsi="Times New Roman" w:hint="eastAsia"/>
          <w:szCs w:val="24"/>
        </w:rPr>
        <w:t>要分辨恩膏的限制，若上帝呼召你做生意人，就不要想成為牧師；若上帝呼召你成為牧師，就不要想成為宣教士。烏西雅王讓成</w:t>
      </w:r>
      <w:r w:rsidR="000D4A79">
        <w:rPr>
          <w:rFonts w:ascii="華康細圓體" w:eastAsia="華康細圓體" w:hAnsi="Times New Roman" w:hint="eastAsia"/>
          <w:szCs w:val="24"/>
        </w:rPr>
        <w:t>功</w:t>
      </w:r>
      <w:r>
        <w:rPr>
          <w:rFonts w:ascii="華康細圓體" w:eastAsia="華康細圓體" w:hAnsi="Times New Roman" w:hint="eastAsia"/>
          <w:szCs w:val="24"/>
        </w:rPr>
        <w:t>蒙蔽了他，使他看不見自己恩膏的限制。他想成為祭司，超過神所給的界限，結果餘生被大痲瘋困擾。他早年的成功，不能抑止他晚年隔離的痛苦</w:t>
      </w:r>
      <w:r w:rsidR="008F02EC">
        <w:rPr>
          <w:rFonts w:ascii="華康細圓體" w:eastAsia="華康細圓體" w:hAnsi="Times New Roman" w:hint="eastAsia"/>
          <w:szCs w:val="24"/>
        </w:rPr>
        <w:t>、</w:t>
      </w:r>
      <w:r>
        <w:rPr>
          <w:rFonts w:ascii="華康細圓體" w:eastAsia="華康細圓體" w:hAnsi="Times New Roman" w:hint="eastAsia"/>
          <w:szCs w:val="24"/>
        </w:rPr>
        <w:lastRenderedPageBreak/>
        <w:t>悲傷與失敗。烏西雅王沒有成為成熟</w:t>
      </w:r>
      <w:r w:rsidR="008F02EC">
        <w:rPr>
          <w:rFonts w:ascii="華康細圓體" w:eastAsia="華康細圓體" w:hAnsi="Times New Roman" w:hint="eastAsia"/>
          <w:szCs w:val="24"/>
        </w:rPr>
        <w:t>、</w:t>
      </w:r>
      <w:r>
        <w:rPr>
          <w:rFonts w:ascii="華康細圓體" w:eastAsia="華康細圓體" w:hAnsi="Times New Roman" w:hint="eastAsia"/>
          <w:szCs w:val="24"/>
        </w:rPr>
        <w:t>穩健</w:t>
      </w:r>
      <w:r w:rsidR="008F02EC">
        <w:rPr>
          <w:rFonts w:ascii="華康細圓體" w:eastAsia="華康細圓體" w:hAnsi="Times New Roman" w:hint="eastAsia"/>
          <w:szCs w:val="24"/>
        </w:rPr>
        <w:t>、</w:t>
      </w:r>
      <w:r>
        <w:rPr>
          <w:rFonts w:ascii="華康細圓體" w:eastAsia="華康細圓體" w:hAnsi="Times New Roman" w:hint="eastAsia"/>
          <w:szCs w:val="24"/>
        </w:rPr>
        <w:t>屬上帝的大君王；反而成為長大痲瘋的烏西雅王。</w:t>
      </w:r>
    </w:p>
    <w:p w:rsidR="00024224" w:rsidRDefault="00901A8E"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我們都是同蒙天召的人，屬</w:t>
      </w:r>
      <w:r w:rsidR="0056190E">
        <w:rPr>
          <w:rFonts w:ascii="華康細圓體" w:eastAsia="華康細圓體" w:hAnsi="Times New Roman" w:hint="eastAsia"/>
          <w:szCs w:val="24"/>
        </w:rPr>
        <w:t>神</w:t>
      </w:r>
      <w:r>
        <w:rPr>
          <w:rFonts w:ascii="華康細圓體" w:eastAsia="華康細圓體" w:hAnsi="Times New Roman" w:hint="eastAsia"/>
          <w:szCs w:val="24"/>
        </w:rPr>
        <w:t>的人千萬不要僭越</w:t>
      </w:r>
      <w:r w:rsidR="000D4A79">
        <w:rPr>
          <w:rFonts w:ascii="華康細圓體" w:eastAsia="華康細圓體" w:hAnsi="Times New Roman" w:hint="eastAsia"/>
          <w:szCs w:val="24"/>
        </w:rPr>
        <w:t>神</w:t>
      </w:r>
      <w:r>
        <w:rPr>
          <w:rFonts w:ascii="華康細圓體" w:eastAsia="華康細圓體" w:hAnsi="Times New Roman" w:hint="eastAsia"/>
          <w:szCs w:val="24"/>
        </w:rPr>
        <w:t>為我們的</w:t>
      </w:r>
      <w:r w:rsidR="00B10142">
        <w:rPr>
          <w:rFonts w:ascii="華康細圓體" w:eastAsia="華康細圓體" w:hAnsi="Times New Roman" w:hint="eastAsia"/>
          <w:szCs w:val="24"/>
        </w:rPr>
        <w:t>生命所設下的界限，而染上屬靈的</w:t>
      </w:r>
      <w:r>
        <w:rPr>
          <w:rFonts w:ascii="華康細圓體" w:eastAsia="華康細圓體" w:hAnsi="Times New Roman" w:hint="eastAsia"/>
          <w:szCs w:val="24"/>
        </w:rPr>
        <w:t>大</w:t>
      </w:r>
      <w:r w:rsidR="00B10142">
        <w:rPr>
          <w:rFonts w:ascii="華康細圓體" w:eastAsia="華康細圓體" w:hAnsi="Times New Roman" w:hint="eastAsia"/>
          <w:szCs w:val="24"/>
        </w:rPr>
        <w:t>痲瘋，超越我們恩膏的</w:t>
      </w:r>
      <w:r w:rsidR="00024224">
        <w:rPr>
          <w:rFonts w:ascii="華康細圓體" w:eastAsia="華康細圓體" w:hAnsi="Times New Roman" w:hint="eastAsia"/>
          <w:szCs w:val="24"/>
        </w:rPr>
        <w:t>極限是很危險的。千萬不要</w:t>
      </w:r>
      <w:r>
        <w:rPr>
          <w:rFonts w:ascii="華康細圓體" w:eastAsia="華康細圓體" w:hAnsi="Times New Roman" w:hint="eastAsia"/>
          <w:szCs w:val="24"/>
        </w:rPr>
        <w:t>只</w:t>
      </w:r>
      <w:r w:rsidR="00024224">
        <w:rPr>
          <w:rFonts w:ascii="華康細圓體" w:eastAsia="華康細圓體" w:hAnsi="Times New Roman" w:hint="eastAsia"/>
          <w:szCs w:val="24"/>
        </w:rPr>
        <w:t>因為是個好主意，而冒然進入新的工作或服事；也不要單單認為有需要而進入，必須明白神的呼召及神的心意。因此很</w:t>
      </w:r>
      <w:r>
        <w:rPr>
          <w:rFonts w:ascii="華康細圓體" w:eastAsia="華康細圓體" w:hAnsi="Times New Roman" w:hint="eastAsia"/>
          <w:szCs w:val="24"/>
        </w:rPr>
        <w:t>重要的是竭力追求主自己，與主保持親密的關係，敏銳於聖靈的帶領，</w:t>
      </w:r>
      <w:r w:rsidR="00024224">
        <w:rPr>
          <w:rFonts w:ascii="華康細圓體" w:eastAsia="華康細圓體" w:hAnsi="Times New Roman" w:hint="eastAsia"/>
          <w:szCs w:val="24"/>
        </w:rPr>
        <w:t>單單順</w:t>
      </w:r>
      <w:r>
        <w:rPr>
          <w:rFonts w:ascii="華康細圓體" w:eastAsia="華康細圓體" w:hAnsi="Times New Roman" w:hint="eastAsia"/>
          <w:szCs w:val="24"/>
        </w:rPr>
        <w:t>從</w:t>
      </w:r>
      <w:r w:rsidR="00024224">
        <w:rPr>
          <w:rFonts w:ascii="華康細圓體" w:eastAsia="華康細圓體" w:hAnsi="Times New Roman" w:hint="eastAsia"/>
          <w:szCs w:val="24"/>
        </w:rPr>
        <w:t>神，絕對順服神的安排。</w:t>
      </w:r>
    </w:p>
    <w:p w:rsidR="0098220C" w:rsidRDefault="00024224"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t>大</w:t>
      </w:r>
      <w:r w:rsidRPr="000D4A79">
        <w:rPr>
          <w:rFonts w:ascii="Times New Roman" w:eastAsia="華康細圓體" w:hAnsi="Times New Roman"/>
          <w:szCs w:val="24"/>
        </w:rPr>
        <w:t>衛王是合上帝心意的人，他想為上帝建造聖殿，以供上帝居住（參撒下七</w:t>
      </w:r>
      <w:r w:rsidRPr="000D4A79">
        <w:rPr>
          <w:rFonts w:ascii="Times New Roman" w:eastAsia="華康細圓體" w:hAnsi="Times New Roman"/>
          <w:szCs w:val="24"/>
        </w:rPr>
        <w:t>2</w:t>
      </w:r>
      <w:r w:rsidRPr="000D4A79">
        <w:rPr>
          <w:rFonts w:ascii="Times New Roman" w:eastAsia="華康細圓體" w:hAnsi="Times New Roman"/>
          <w:szCs w:val="24"/>
        </w:rPr>
        <w:t>）。他把他的想法與先知拿單分享，拿單也覺得這是個好主意，告訴他只管去行（參撒下七</w:t>
      </w:r>
      <w:r w:rsidRPr="000D4A79">
        <w:rPr>
          <w:rFonts w:ascii="Times New Roman" w:eastAsia="華康細圓體" w:hAnsi="Times New Roman"/>
          <w:szCs w:val="24"/>
        </w:rPr>
        <w:t>3</w:t>
      </w:r>
      <w:r w:rsidRPr="000D4A79">
        <w:rPr>
          <w:rFonts w:ascii="Times New Roman" w:eastAsia="華康細圓體" w:hAnsi="Times New Roman"/>
          <w:szCs w:val="24"/>
        </w:rPr>
        <w:t>）。然而，上帝在當天晚上，特別向拿單表明，大衛建造聖殿不是祂的旨意（參撒下七</w:t>
      </w:r>
      <w:r w:rsidRPr="000D4A79">
        <w:rPr>
          <w:rFonts w:ascii="Times New Roman" w:eastAsia="華康細圓體" w:hAnsi="Times New Roman"/>
          <w:szCs w:val="24"/>
        </w:rPr>
        <w:t>4~11</w:t>
      </w:r>
      <w:r w:rsidRPr="000D4A79">
        <w:rPr>
          <w:rFonts w:ascii="Times New Roman" w:eastAsia="華康細圓體" w:hAnsi="Times New Roman"/>
          <w:szCs w:val="24"/>
        </w:rPr>
        <w:t>）。上帝在大衛的身上，已設下限制。大衛並沒有建造聖殿的呼召，而是在他兒子所羅門的身上。大衛對於上帝所設的限制並沒有生氣的反應，反而敬拜並順從萬軍之耶和華。他知道如何依照身上所領受的恩膏行事。上帝給大衛的理由是，他使多人的血流在地上（參代上廿二</w:t>
      </w:r>
      <w:r w:rsidRPr="000D4A79">
        <w:rPr>
          <w:rFonts w:ascii="Times New Roman" w:eastAsia="華康細圓體" w:hAnsi="Times New Roman"/>
          <w:szCs w:val="24"/>
        </w:rPr>
        <w:t>7</w:t>
      </w:r>
      <w:r w:rsidRPr="000D4A79">
        <w:rPr>
          <w:rFonts w:ascii="Times New Roman" w:eastAsia="華康細圓體" w:hAnsi="Times New Roman"/>
          <w:szCs w:val="24"/>
        </w:rPr>
        <w:t>）。乍聽之下，這好像是責備之意，事實卻不然。大衛當初被召，是為著要戰勝以色列的敵人</w:t>
      </w:r>
      <w:r w:rsidR="000D4A79" w:rsidRPr="000D4A79">
        <w:rPr>
          <w:rFonts w:ascii="Times New Roman" w:eastAsia="華康細圓體" w:hAnsi="Times New Roman"/>
          <w:szCs w:val="24"/>
        </w:rPr>
        <w:t>，</w:t>
      </w:r>
      <w:r w:rsidRPr="000D4A79">
        <w:rPr>
          <w:rFonts w:ascii="Times New Roman" w:eastAsia="華康細圓體" w:hAnsi="Times New Roman"/>
          <w:szCs w:val="24"/>
        </w:rPr>
        <w:t>要成為</w:t>
      </w:r>
      <w:r w:rsidR="000D4A79" w:rsidRPr="000D4A79">
        <w:rPr>
          <w:rFonts w:ascii="Times New Roman" w:eastAsia="華康細圓體" w:hAnsi="Times New Roman"/>
          <w:szCs w:val="24"/>
        </w:rPr>
        <w:t>大有勇敢的</w:t>
      </w:r>
      <w:r w:rsidRPr="000D4A79">
        <w:rPr>
          <w:rFonts w:ascii="Times New Roman" w:eastAsia="華康細圓體" w:hAnsi="Times New Roman"/>
          <w:szCs w:val="24"/>
        </w:rPr>
        <w:t>戰士，上帝教導他的手能以爭戰</w:t>
      </w:r>
      <w:r w:rsidR="0098220C" w:rsidRPr="000D4A79">
        <w:rPr>
          <w:rFonts w:ascii="Times New Roman" w:eastAsia="華康細圓體" w:hAnsi="Times New Roman"/>
          <w:szCs w:val="24"/>
        </w:rPr>
        <w:t>（參撒下廿二</w:t>
      </w:r>
      <w:r w:rsidR="0098220C" w:rsidRPr="000D4A79">
        <w:rPr>
          <w:rFonts w:ascii="Times New Roman" w:eastAsia="華康細圓體" w:hAnsi="Times New Roman"/>
          <w:szCs w:val="24"/>
        </w:rPr>
        <w:t>35</w:t>
      </w:r>
      <w:r w:rsidR="0098220C" w:rsidRPr="000D4A79">
        <w:rPr>
          <w:rFonts w:ascii="Times New Roman" w:eastAsia="華康細圓體" w:hAnsi="Times New Roman"/>
          <w:szCs w:val="24"/>
        </w:rPr>
        <w:t>）。大衛是戰士；所羅門是建造者。大衛從年幼時就學習爭戰，他與熊</w:t>
      </w:r>
      <w:r w:rsidR="00B171B1" w:rsidRPr="000D4A79">
        <w:rPr>
          <w:rFonts w:ascii="Times New Roman" w:eastAsia="華康細圓體" w:hAnsi="Times New Roman"/>
          <w:szCs w:val="24"/>
        </w:rPr>
        <w:t>、</w:t>
      </w:r>
      <w:r w:rsidR="0098220C" w:rsidRPr="000D4A79">
        <w:rPr>
          <w:rFonts w:ascii="Times New Roman" w:eastAsia="華康細圓體" w:hAnsi="Times New Roman"/>
          <w:szCs w:val="24"/>
        </w:rPr>
        <w:t>與獅子</w:t>
      </w:r>
      <w:r w:rsidR="00B171B1" w:rsidRPr="000D4A79">
        <w:rPr>
          <w:rFonts w:ascii="Times New Roman" w:eastAsia="華康細圓體" w:hAnsi="Times New Roman"/>
          <w:szCs w:val="24"/>
        </w:rPr>
        <w:t>、</w:t>
      </w:r>
      <w:r w:rsidR="0098220C" w:rsidRPr="000D4A79">
        <w:rPr>
          <w:rFonts w:ascii="Times New Roman" w:eastAsia="華康細圓體" w:hAnsi="Times New Roman"/>
          <w:szCs w:val="24"/>
        </w:rPr>
        <w:t>與歌利亞爭戰；所羅門是平安王（他名字</w:t>
      </w:r>
      <w:r w:rsidR="0098220C">
        <w:rPr>
          <w:rFonts w:ascii="華康細圓體" w:eastAsia="華康細圓體" w:hAnsi="Times New Roman" w:hint="eastAsia"/>
          <w:szCs w:val="24"/>
        </w:rPr>
        <w:t>的意思就是「平安」）</w:t>
      </w:r>
      <w:r w:rsidR="000D4A79">
        <w:rPr>
          <w:rFonts w:ascii="華康細圓體" w:eastAsia="華康細圓體" w:hAnsi="Times New Roman" w:hint="eastAsia"/>
          <w:szCs w:val="24"/>
        </w:rPr>
        <w:t>。</w:t>
      </w:r>
      <w:r w:rsidR="0098220C">
        <w:rPr>
          <w:rFonts w:ascii="華康細圓體" w:eastAsia="華康細圓體" w:hAnsi="Times New Roman" w:hint="eastAsia"/>
          <w:szCs w:val="24"/>
        </w:rPr>
        <w:t>若沒有大衛，所羅門就不能坐享版圖擴大的以色列王位；沒有所羅門，大衛為上帝建造聖殿的夢想，就無法完成。他們是相輔相成的。</w:t>
      </w:r>
    </w:p>
    <w:p w:rsidR="0098220C" w:rsidRDefault="0098220C"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lastRenderedPageBreak/>
        <w:t>上帝在每一個人的生命中設定限制，因為在</w:t>
      </w:r>
      <w:r w:rsidR="003D14B1">
        <w:rPr>
          <w:rFonts w:ascii="華康細圓體" w:eastAsia="華康細圓體" w:hAnsi="Times New Roman" w:hint="eastAsia"/>
          <w:szCs w:val="24"/>
        </w:rPr>
        <w:t>祂</w:t>
      </w:r>
      <w:r>
        <w:rPr>
          <w:rFonts w:ascii="華康細圓體" w:eastAsia="華康細圓體" w:hAnsi="Times New Roman" w:hint="eastAsia"/>
          <w:szCs w:val="24"/>
        </w:rPr>
        <w:t>的國度裡，我們都是盡祂旨意中的一小部分，共同帶來基督新婦的完美。上帝在我們的生命中有祂的旨意，是依據</w:t>
      </w:r>
      <w:r w:rsidR="003D14B1">
        <w:rPr>
          <w:rFonts w:ascii="華康細圓體" w:eastAsia="華康細圓體" w:hAnsi="Times New Roman" w:hint="eastAsia"/>
          <w:szCs w:val="24"/>
        </w:rPr>
        <w:t>祂</w:t>
      </w:r>
      <w:r>
        <w:rPr>
          <w:rFonts w:ascii="華康細圓體" w:eastAsia="華康細圓體" w:hAnsi="Times New Roman" w:hint="eastAsia"/>
          <w:szCs w:val="24"/>
        </w:rPr>
        <w:t>自己所預定的美意，我們是被上帝所膏立來服事的，我們所接受的恩膏是去行祂的旨意，而不是實現自己的願望。</w:t>
      </w:r>
    </w:p>
    <w:p w:rsidR="00901A8E" w:rsidRDefault="0098220C" w:rsidP="00122696">
      <w:pPr>
        <w:spacing w:afterLines="50" w:line="400" w:lineRule="exact"/>
        <w:ind w:firstLineChars="200" w:firstLine="480"/>
        <w:jc w:val="both"/>
        <w:rPr>
          <w:rFonts w:ascii="華康細圓體" w:eastAsia="華康細圓體" w:hAnsi="細明體" w:cs="細明體"/>
          <w:szCs w:val="24"/>
        </w:rPr>
      </w:pPr>
      <w:r>
        <w:rPr>
          <w:rFonts w:ascii="華康細圓體" w:eastAsia="華康細圓體" w:hAnsi="Times New Roman" w:hint="eastAsia"/>
          <w:szCs w:val="24"/>
        </w:rPr>
        <w:t>服事與工作既然是神的，責任便在</w:t>
      </w:r>
      <w:r w:rsidR="000D4A79">
        <w:rPr>
          <w:rFonts w:ascii="華康細圓體" w:eastAsia="華康細圓體" w:hAnsi="Times New Roman" w:hint="eastAsia"/>
          <w:szCs w:val="24"/>
        </w:rPr>
        <w:t>神</w:t>
      </w:r>
      <w:r>
        <w:rPr>
          <w:rFonts w:ascii="華康細圓體" w:eastAsia="華康細圓體" w:hAnsi="Times New Roman" w:hint="eastAsia"/>
          <w:szCs w:val="24"/>
        </w:rPr>
        <w:t>身上，我們沒有必要為結果煩惱。一切和工作有關的事，神都知道，祂都顧念。既然如此，我們何不把一切都交給</w:t>
      </w:r>
      <w:r w:rsidR="000D4A79">
        <w:rPr>
          <w:rFonts w:ascii="華康細圓體" w:eastAsia="華康細圓體" w:hAnsi="Times New Roman" w:hint="eastAsia"/>
          <w:szCs w:val="24"/>
        </w:rPr>
        <w:t>神</w:t>
      </w:r>
      <w:r>
        <w:rPr>
          <w:rFonts w:ascii="華康細圓體" w:eastAsia="華康細圓體" w:hAnsi="Times New Roman" w:hint="eastAsia"/>
          <w:szCs w:val="24"/>
        </w:rPr>
        <w:t>，樂得像小孩子般由父神來帶領，我們只需時時刻刻求祂指引進行的步驟，</w:t>
      </w:r>
      <w:r w:rsidRPr="0098220C">
        <w:rPr>
          <w:rFonts w:ascii="華康細圓體" w:eastAsia="華康細圓體" w:hAnsi="Times New Roman" w:hint="eastAsia"/>
          <w:szCs w:val="24"/>
        </w:rPr>
        <w:t>全心倚靠祂</w:t>
      </w:r>
      <w:r w:rsidRPr="0098220C">
        <w:rPr>
          <w:rFonts w:ascii="華康細圓體" w:eastAsia="華康細圓體" w:hAnsi="細明體" w:cs="細明體" w:hint="eastAsia"/>
          <w:szCs w:val="24"/>
        </w:rPr>
        <w:t>隨時賜下所需的智慧和力量。</w:t>
      </w:r>
      <w:r>
        <w:rPr>
          <w:rFonts w:ascii="華康細圓體" w:eastAsia="華康細圓體" w:hAnsi="細明體" w:cs="細明體" w:hint="eastAsia"/>
          <w:szCs w:val="24"/>
        </w:rPr>
        <w:t>從表面看來，你也許會覺得這樣做太冒險了</w:t>
      </w:r>
      <w:r w:rsidR="002D2923">
        <w:rPr>
          <w:rFonts w:ascii="華康細圓體" w:eastAsia="華康細圓體" w:hAnsi="細明體" w:cs="細明體" w:hint="eastAsia"/>
          <w:szCs w:val="24"/>
        </w:rPr>
        <w:t>，但你若</w:t>
      </w:r>
      <w:r w:rsidR="000D4A79">
        <w:rPr>
          <w:rFonts w:ascii="華康細圓體" w:eastAsia="華康細圓體" w:hAnsi="細明體" w:cs="細明體" w:hint="eastAsia"/>
          <w:szCs w:val="24"/>
        </w:rPr>
        <w:t>習</w:t>
      </w:r>
      <w:r w:rsidR="002D2923">
        <w:rPr>
          <w:rFonts w:ascii="華康細圓體" w:eastAsia="華康細圓體" w:hAnsi="細明體" w:cs="細明體" w:hint="eastAsia"/>
          <w:szCs w:val="24"/>
        </w:rPr>
        <w:t>得倚靠的祕訣，並經歷過由神支配的好處和效用，就不會這麼想了。雖然保羅曾說過，他還有「</w:t>
      </w:r>
      <w:r w:rsidR="002D2923" w:rsidRPr="002D2923">
        <w:rPr>
          <w:rFonts w:ascii="標楷體" w:eastAsia="標楷體" w:hAnsi="標楷體" w:cs="細明體" w:hint="eastAsia"/>
          <w:szCs w:val="24"/>
        </w:rPr>
        <w:t>為眾教會掛心的</w:t>
      </w:r>
      <w:r w:rsidR="002D2923">
        <w:rPr>
          <w:rFonts w:ascii="華康細圓體" w:eastAsia="華康細圓體" w:hAnsi="細明體" w:cs="細明體" w:hint="eastAsia"/>
          <w:szCs w:val="24"/>
        </w:rPr>
        <w:t>事」天天壓在他身上（參林後</w:t>
      </w:r>
      <w:r w:rsidR="002D2923" w:rsidRPr="003D14B1">
        <w:rPr>
          <w:rFonts w:ascii="Times New Roman" w:eastAsia="華康細圓體" w:hAnsi="Times New Roman"/>
          <w:szCs w:val="24"/>
        </w:rPr>
        <w:t>十一</w:t>
      </w:r>
      <w:r w:rsidR="002D2923" w:rsidRPr="003D14B1">
        <w:rPr>
          <w:rFonts w:ascii="Times New Roman" w:eastAsia="華康細圓體" w:hAnsi="Times New Roman"/>
          <w:szCs w:val="24"/>
        </w:rPr>
        <w:t>28</w:t>
      </w:r>
      <w:r w:rsidR="002D2923" w:rsidRPr="003D14B1">
        <w:rPr>
          <w:rFonts w:ascii="Times New Roman" w:eastAsia="華康細圓體" w:hAnsi="Times New Roman"/>
          <w:szCs w:val="24"/>
        </w:rPr>
        <w:t>），但我們必須記得這位使徒懂得把一切的掛慮卸到主身上，所以雖然他還有許多掛心的事，卻能「</w:t>
      </w:r>
      <w:r w:rsidR="002D2923" w:rsidRPr="003D14B1">
        <w:rPr>
          <w:rFonts w:ascii="Times New Roman" w:eastAsia="標楷體" w:hAnsi="Times New Roman"/>
          <w:szCs w:val="24"/>
        </w:rPr>
        <w:t>無所掛慮</w:t>
      </w:r>
      <w:r w:rsidR="002D2923" w:rsidRPr="003D14B1">
        <w:rPr>
          <w:rFonts w:ascii="Times New Roman" w:eastAsia="華康細圓體" w:hAnsi="Times New Roman"/>
          <w:szCs w:val="24"/>
        </w:rPr>
        <w:t>」（林前七</w:t>
      </w:r>
      <w:r w:rsidR="002D2923" w:rsidRPr="003D14B1">
        <w:rPr>
          <w:rFonts w:ascii="Times New Roman" w:eastAsia="華康細圓體" w:hAnsi="Times New Roman"/>
          <w:szCs w:val="24"/>
        </w:rPr>
        <w:t>32</w:t>
      </w:r>
      <w:r w:rsidR="002D2923" w:rsidRPr="003D14B1">
        <w:rPr>
          <w:rFonts w:ascii="Times New Roman" w:eastAsia="華康細圓體" w:hAnsi="Times New Roman"/>
          <w:szCs w:val="24"/>
        </w:rPr>
        <w:t>），還勸人應當「一無掛慮」</w:t>
      </w:r>
      <w:r w:rsidR="003D14B1" w:rsidRPr="003D14B1">
        <w:rPr>
          <w:rFonts w:ascii="Times New Roman" w:eastAsia="華康細圓體" w:hAnsi="Times New Roman"/>
          <w:szCs w:val="24"/>
        </w:rPr>
        <w:t>（腓四</w:t>
      </w:r>
      <w:r w:rsidR="003D14B1" w:rsidRPr="003D14B1">
        <w:rPr>
          <w:rFonts w:ascii="Times New Roman" w:eastAsia="華康細圓體" w:hAnsi="Times New Roman"/>
          <w:szCs w:val="24"/>
        </w:rPr>
        <w:t>6</w:t>
      </w:r>
      <w:r w:rsidR="003D14B1" w:rsidRPr="003D14B1">
        <w:rPr>
          <w:rFonts w:ascii="Times New Roman" w:eastAsia="華康細圓體" w:hAnsi="Times New Roman"/>
          <w:szCs w:val="24"/>
        </w:rPr>
        <w:t>）</w:t>
      </w:r>
      <w:r w:rsidR="002D2923" w:rsidRPr="003D14B1">
        <w:rPr>
          <w:rFonts w:ascii="Times New Roman" w:eastAsia="華康細圓體" w:hAnsi="Times New Roman"/>
          <w:szCs w:val="24"/>
        </w:rPr>
        <w:t>。</w:t>
      </w:r>
    </w:p>
    <w:p w:rsidR="00506962" w:rsidRDefault="002D2923"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細明體" w:cs="細明體" w:hint="eastAsia"/>
          <w:szCs w:val="24"/>
        </w:rPr>
        <w:t>要知道這世界不是一個人單獨負責所有的工作，而是各負小小的一部分。主並沒有叫我們去做一切的事，只是指出一條特別的路給我們各人去行，並賦予我們各</w:t>
      </w:r>
      <w:r w:rsidR="00901A8E">
        <w:rPr>
          <w:rFonts w:ascii="華康細圓體" w:eastAsia="華康細圓體" w:hAnsi="細明體" w:cs="細明體" w:hint="eastAsia"/>
          <w:szCs w:val="24"/>
        </w:rPr>
        <w:t>人一</w:t>
      </w:r>
      <w:r>
        <w:rPr>
          <w:rFonts w:ascii="華康細圓體" w:eastAsia="華康細圓體" w:hAnsi="細明體" w:cs="細明體" w:hint="eastAsia"/>
          <w:szCs w:val="24"/>
        </w:rPr>
        <w:t>件特別的任務。在神的國度裡「</w:t>
      </w:r>
      <w:r w:rsidRPr="002D2923">
        <w:rPr>
          <w:rFonts w:ascii="標楷體" w:eastAsia="標楷體" w:hAnsi="標楷體" w:cs="細明體" w:hint="eastAsia"/>
          <w:szCs w:val="24"/>
        </w:rPr>
        <w:t>恩賜原有分別</w:t>
      </w:r>
      <w:r>
        <w:rPr>
          <w:rFonts w:ascii="華康細圓體" w:eastAsia="華康細圓體" w:hAnsi="細明體" w:cs="細明體" w:hint="eastAsia"/>
          <w:szCs w:val="24"/>
        </w:rPr>
        <w:t>」（林前十二</w:t>
      </w:r>
      <w:r w:rsidRPr="002D2923">
        <w:rPr>
          <w:rFonts w:ascii="Times New Roman" w:eastAsia="華康細圓體" w:hAnsi="Times New Roman"/>
          <w:szCs w:val="24"/>
        </w:rPr>
        <w:t>4</w:t>
      </w:r>
      <w:r w:rsidRPr="002D2923">
        <w:rPr>
          <w:rFonts w:ascii="Times New Roman" w:eastAsia="華康細圓體" w:hAnsi="Times New Roman"/>
          <w:szCs w:val="24"/>
        </w:rPr>
        <w:t>），這些恩賜是「</w:t>
      </w:r>
      <w:r w:rsidRPr="002D2923">
        <w:rPr>
          <w:rFonts w:ascii="Times New Roman" w:eastAsia="標楷體" w:hAnsi="標楷體"/>
          <w:szCs w:val="24"/>
        </w:rPr>
        <w:t>按著各人的才幹</w:t>
      </w:r>
      <w:r w:rsidRPr="002D2923">
        <w:rPr>
          <w:rFonts w:ascii="Times New Roman" w:eastAsia="華康細圓體" w:hAnsi="Times New Roman"/>
          <w:szCs w:val="24"/>
        </w:rPr>
        <w:t>」而分給各人的（參太廿五</w:t>
      </w:r>
      <w:r w:rsidRPr="002D2923">
        <w:rPr>
          <w:rFonts w:ascii="Times New Roman" w:eastAsia="華康細圓體" w:hAnsi="Times New Roman"/>
          <w:szCs w:val="24"/>
        </w:rPr>
        <w:t>15</w:t>
      </w:r>
      <w:r>
        <w:rPr>
          <w:rFonts w:ascii="華康細圓體" w:eastAsia="華康細圓體" w:hAnsi="細明體" w:cs="細明體" w:hint="eastAsia"/>
          <w:szCs w:val="24"/>
        </w:rPr>
        <w:t>）。我可能分得五千</w:t>
      </w:r>
      <w:r w:rsidR="00B171B1" w:rsidRPr="0098220C">
        <w:rPr>
          <w:rFonts w:ascii="華康細圓體" w:eastAsia="華康細圓體" w:hAnsi="Times New Roman" w:hint="eastAsia"/>
          <w:szCs w:val="24"/>
        </w:rPr>
        <w:t>、</w:t>
      </w:r>
      <w:r>
        <w:rPr>
          <w:rFonts w:ascii="華康細圓體" w:eastAsia="華康細圓體" w:hAnsi="Times New Roman" w:hint="eastAsia"/>
          <w:szCs w:val="24"/>
        </w:rPr>
        <w:t>二千或是僅僅一千，我可能受派去做二十件事，或單做一件事。我的責任只是去做我所受託去做的，就是這麼多了。「</w:t>
      </w:r>
      <w:r w:rsidRPr="002D2923">
        <w:rPr>
          <w:rFonts w:ascii="標楷體" w:eastAsia="標楷體" w:hAnsi="標楷體" w:hint="eastAsia"/>
          <w:szCs w:val="24"/>
        </w:rPr>
        <w:t>義人的腳步被耶和華立定</w:t>
      </w:r>
      <w:r>
        <w:rPr>
          <w:rFonts w:ascii="華康細圓體" w:eastAsia="華康細圓體" w:hAnsi="Times New Roman" w:hint="eastAsia"/>
          <w:szCs w:val="24"/>
        </w:rPr>
        <w:t>。」（</w:t>
      </w:r>
      <w:r w:rsidRPr="002D2923">
        <w:rPr>
          <w:rFonts w:ascii="Times New Roman" w:eastAsia="華康細圓體" w:hAnsi="Times New Roman"/>
          <w:szCs w:val="24"/>
        </w:rPr>
        <w:t>詩卅七</w:t>
      </w:r>
      <w:r w:rsidRPr="002D2923">
        <w:rPr>
          <w:rFonts w:ascii="Times New Roman" w:eastAsia="華康細圓體" w:hAnsi="Times New Roman"/>
          <w:szCs w:val="24"/>
        </w:rPr>
        <w:t>23</w:t>
      </w:r>
      <w:r w:rsidRPr="002D2923">
        <w:rPr>
          <w:rFonts w:ascii="Times New Roman" w:eastAsia="華康細圓體" w:hAnsi="Times New Roman"/>
          <w:szCs w:val="24"/>
        </w:rPr>
        <w:t>）</w:t>
      </w:r>
      <w:r w:rsidR="00506962">
        <w:rPr>
          <w:rFonts w:ascii="華康細圓體" w:eastAsia="華康細圓體" w:hAnsi="Times New Roman" w:hint="eastAsia"/>
          <w:szCs w:val="24"/>
        </w:rPr>
        <w:t>不單是</w:t>
      </w:r>
      <w:r w:rsidR="00901A8E">
        <w:rPr>
          <w:rFonts w:ascii="華康細圓體" w:eastAsia="華康細圓體" w:hAnsi="Times New Roman" w:hint="eastAsia"/>
          <w:szCs w:val="24"/>
        </w:rPr>
        <w:t>義人</w:t>
      </w:r>
      <w:r w:rsidR="00506962">
        <w:rPr>
          <w:rFonts w:ascii="華康細圓體" w:eastAsia="華康細圓體" w:hAnsi="Times New Roman" w:hint="eastAsia"/>
          <w:szCs w:val="24"/>
        </w:rPr>
        <w:t>的道路，連每一步</w:t>
      </w:r>
      <w:r w:rsidR="00901A8E">
        <w:rPr>
          <w:rFonts w:ascii="華康細圓體" w:eastAsia="華康細圓體" w:hAnsi="Times New Roman" w:hint="eastAsia"/>
          <w:szCs w:val="24"/>
        </w:rPr>
        <w:t>路</w:t>
      </w:r>
      <w:r w:rsidR="00506962">
        <w:rPr>
          <w:rFonts w:ascii="華康細圓體" w:eastAsia="華康細圓體" w:hAnsi="Times New Roman" w:hint="eastAsia"/>
          <w:szCs w:val="24"/>
        </w:rPr>
        <w:t>神都會指引。因此每天從早到晚，我們必</w:t>
      </w:r>
      <w:r w:rsidR="003D14B1">
        <w:rPr>
          <w:rFonts w:ascii="華康細圓體" w:eastAsia="華康細圓體" w:hAnsi="Times New Roman" w:hint="eastAsia"/>
          <w:szCs w:val="24"/>
        </w:rPr>
        <w:t>須</w:t>
      </w:r>
      <w:r w:rsidR="00506962">
        <w:rPr>
          <w:rFonts w:ascii="華康細圓體" w:eastAsia="華康細圓體" w:hAnsi="Times New Roman" w:hint="eastAsia"/>
          <w:szCs w:val="24"/>
        </w:rPr>
        <w:t>學習讓聖靈引導我們。</w:t>
      </w:r>
    </w:p>
    <w:p w:rsidR="00506962" w:rsidRDefault="00506962" w:rsidP="00122696">
      <w:pPr>
        <w:spacing w:afterLines="50" w:line="400" w:lineRule="exact"/>
        <w:ind w:firstLineChars="200" w:firstLine="480"/>
        <w:jc w:val="both"/>
        <w:rPr>
          <w:rFonts w:ascii="華康細圓體" w:eastAsia="華康細圓體" w:hAnsi="Times New Roman"/>
          <w:szCs w:val="24"/>
        </w:rPr>
      </w:pPr>
      <w:r>
        <w:rPr>
          <w:rFonts w:ascii="華康細圓體" w:eastAsia="華康細圓體" w:hAnsi="Times New Roman" w:hint="eastAsia"/>
          <w:szCs w:val="24"/>
        </w:rPr>
        <w:lastRenderedPageBreak/>
        <w:t>我們要將渴慕神</w:t>
      </w:r>
      <w:r w:rsidR="00B171B1" w:rsidRPr="0098220C">
        <w:rPr>
          <w:rFonts w:ascii="華康細圓體" w:eastAsia="華康細圓體" w:hAnsi="Times New Roman" w:hint="eastAsia"/>
          <w:szCs w:val="24"/>
        </w:rPr>
        <w:t>、</w:t>
      </w:r>
      <w:r>
        <w:rPr>
          <w:rFonts w:ascii="華康細圓體" w:eastAsia="華康細圓體" w:hAnsi="Times New Roman" w:hint="eastAsia"/>
          <w:szCs w:val="24"/>
        </w:rPr>
        <w:t>追求聖靈充滿，放在生命的首位</w:t>
      </w:r>
      <w:r w:rsidR="00901A8E">
        <w:rPr>
          <w:rFonts w:ascii="華康細圓體" w:eastAsia="華康細圓體" w:hAnsi="Times New Roman" w:hint="eastAsia"/>
          <w:szCs w:val="24"/>
        </w:rPr>
        <w:t>。</w:t>
      </w:r>
      <w:r>
        <w:rPr>
          <w:rFonts w:ascii="華康細圓體" w:eastAsia="華康細圓體" w:hAnsi="Times New Roman" w:hint="eastAsia"/>
          <w:szCs w:val="24"/>
        </w:rPr>
        <w:t>我們要擁有聖靈的恩膏，一定要天天讚美神</w:t>
      </w:r>
      <w:r w:rsidR="00B171B1" w:rsidRPr="0098220C">
        <w:rPr>
          <w:rFonts w:ascii="華康細圓體" w:eastAsia="華康細圓體" w:hAnsi="Times New Roman" w:hint="eastAsia"/>
          <w:szCs w:val="24"/>
        </w:rPr>
        <w:t>、</w:t>
      </w:r>
      <w:r>
        <w:rPr>
          <w:rFonts w:ascii="華康細圓體" w:eastAsia="華康細圓體" w:hAnsi="Times New Roman" w:hint="eastAsia"/>
          <w:szCs w:val="24"/>
        </w:rPr>
        <w:t>等候神</w:t>
      </w:r>
      <w:r w:rsidR="00B171B1" w:rsidRPr="0098220C">
        <w:rPr>
          <w:rFonts w:ascii="華康細圓體" w:eastAsia="華康細圓體" w:hAnsi="Times New Roman" w:hint="eastAsia"/>
          <w:szCs w:val="24"/>
        </w:rPr>
        <w:t>、</w:t>
      </w:r>
      <w:r>
        <w:rPr>
          <w:rFonts w:ascii="華康細圓體" w:eastAsia="華康細圓體" w:hAnsi="Times New Roman" w:hint="eastAsia"/>
          <w:szCs w:val="24"/>
        </w:rPr>
        <w:t>敬拜神</w:t>
      </w:r>
      <w:r w:rsidR="00B171B1" w:rsidRPr="0098220C">
        <w:rPr>
          <w:rFonts w:ascii="華康細圓體" w:eastAsia="華康細圓體" w:hAnsi="Times New Roman" w:hint="eastAsia"/>
          <w:szCs w:val="24"/>
        </w:rPr>
        <w:t>、</w:t>
      </w:r>
      <w:r>
        <w:rPr>
          <w:rFonts w:ascii="華康細圓體" w:eastAsia="華康細圓體" w:hAnsi="Times New Roman" w:hint="eastAsia"/>
          <w:szCs w:val="24"/>
        </w:rPr>
        <w:t>順服神。敬拜帶來</w:t>
      </w:r>
      <w:r w:rsidR="003D14B1">
        <w:rPr>
          <w:rFonts w:ascii="華康細圓體" w:eastAsia="華康細圓體" w:hAnsi="Times New Roman" w:hint="eastAsia"/>
          <w:szCs w:val="24"/>
        </w:rPr>
        <w:t>神</w:t>
      </w:r>
      <w:r>
        <w:rPr>
          <w:rFonts w:ascii="華康細圓體" w:eastAsia="華康細圓體" w:hAnsi="Times New Roman" w:hint="eastAsia"/>
          <w:szCs w:val="24"/>
        </w:rPr>
        <w:t>的同在與聖靈的恩膏，讚美敬拜為</w:t>
      </w:r>
      <w:r w:rsidR="003D14B1">
        <w:rPr>
          <w:rFonts w:ascii="華康細圓體" w:eastAsia="華康細圓體" w:hAnsi="Times New Roman" w:hint="eastAsia"/>
          <w:szCs w:val="24"/>
        </w:rPr>
        <w:t>神</w:t>
      </w:r>
      <w:r>
        <w:rPr>
          <w:rFonts w:ascii="華康細圓體" w:eastAsia="華康細圓體" w:hAnsi="Times New Roman" w:hint="eastAsia"/>
          <w:szCs w:val="24"/>
        </w:rPr>
        <w:t>設立</w:t>
      </w:r>
      <w:r w:rsidR="00901A8E">
        <w:rPr>
          <w:rFonts w:ascii="華康細圓體" w:eastAsia="華康細圓體" w:hAnsi="Times New Roman" w:hint="eastAsia"/>
          <w:szCs w:val="24"/>
        </w:rPr>
        <w:t>了</w:t>
      </w:r>
      <w:r>
        <w:rPr>
          <w:rFonts w:ascii="華康細圓體" w:eastAsia="華康細圓體" w:hAnsi="Times New Roman" w:hint="eastAsia"/>
          <w:szCs w:val="24"/>
        </w:rPr>
        <w:t>寶座</w:t>
      </w:r>
      <w:r w:rsidR="00901A8E">
        <w:rPr>
          <w:rFonts w:ascii="華康細圓體" w:eastAsia="華康細圓體" w:hAnsi="Times New Roman" w:hint="eastAsia"/>
          <w:szCs w:val="24"/>
        </w:rPr>
        <w:t>和居所</w:t>
      </w:r>
      <w:r>
        <w:rPr>
          <w:rFonts w:ascii="華康細圓體" w:eastAsia="華康細圓體" w:hAnsi="Times New Roman" w:hint="eastAsia"/>
          <w:szCs w:val="24"/>
        </w:rPr>
        <w:t>（參詩廿二</w:t>
      </w:r>
      <w:r w:rsidRPr="00840B30">
        <w:rPr>
          <w:rFonts w:ascii="Times New Roman" w:eastAsia="華康細圓體" w:hAnsi="Times New Roman"/>
          <w:szCs w:val="24"/>
        </w:rPr>
        <w:t>3</w:t>
      </w:r>
      <w:r>
        <w:rPr>
          <w:rFonts w:ascii="華康細圓體" w:eastAsia="華康細圓體" w:hAnsi="Times New Roman" w:hint="eastAsia"/>
          <w:szCs w:val="24"/>
        </w:rPr>
        <w:t>）；聖潔的</w:t>
      </w:r>
      <w:r w:rsidR="003D14B1">
        <w:rPr>
          <w:rFonts w:ascii="華康細圓體" w:eastAsia="華康細圓體" w:hAnsi="Times New Roman" w:hint="eastAsia"/>
          <w:szCs w:val="24"/>
        </w:rPr>
        <w:t>神</w:t>
      </w:r>
      <w:r>
        <w:rPr>
          <w:rFonts w:ascii="華康細圓體" w:eastAsia="華康細圓體" w:hAnsi="Times New Roman" w:hint="eastAsia"/>
          <w:szCs w:val="24"/>
        </w:rPr>
        <w:t>居住在我們的讚美中。一旦</w:t>
      </w:r>
      <w:r w:rsidR="003D14B1">
        <w:rPr>
          <w:rFonts w:ascii="華康細圓體" w:eastAsia="華康細圓體" w:hAnsi="Times New Roman" w:hint="eastAsia"/>
          <w:szCs w:val="24"/>
        </w:rPr>
        <w:t>神</w:t>
      </w:r>
      <w:r>
        <w:rPr>
          <w:rFonts w:ascii="華康細圓體" w:eastAsia="華康細圓體" w:hAnsi="Times New Roman" w:hint="eastAsia"/>
          <w:szCs w:val="24"/>
        </w:rPr>
        <w:t>降臨，恩膏就降臨。我自己每一天都藉著等候神，領受聖靈新鮮的膏抹。神兒女必須學習終日</w:t>
      </w:r>
      <w:r w:rsidR="00901A8E">
        <w:rPr>
          <w:rFonts w:ascii="華康細圓體" w:eastAsia="華康細圓體" w:hAnsi="Times New Roman" w:hint="eastAsia"/>
          <w:szCs w:val="24"/>
        </w:rPr>
        <w:t>等候</w:t>
      </w:r>
      <w:r>
        <w:rPr>
          <w:rFonts w:ascii="華康細圓體" w:eastAsia="華康細圓體" w:hAnsi="Times New Roman" w:hint="eastAsia"/>
          <w:szCs w:val="24"/>
        </w:rPr>
        <w:t>神</w:t>
      </w:r>
      <w:r w:rsidR="003D14B1">
        <w:rPr>
          <w:rFonts w:ascii="華康細圓體" w:eastAsia="華康細圓體" w:hAnsi="Times New Roman" w:hint="eastAsia"/>
          <w:szCs w:val="24"/>
        </w:rPr>
        <w:t>、</w:t>
      </w:r>
      <w:r>
        <w:rPr>
          <w:rFonts w:ascii="華康細圓體" w:eastAsia="華康細圓體" w:hAnsi="Times New Roman" w:hint="eastAsia"/>
          <w:szCs w:val="24"/>
        </w:rPr>
        <w:t>持續地</w:t>
      </w:r>
      <w:r w:rsidR="00901A8E">
        <w:rPr>
          <w:rFonts w:ascii="華康細圓體" w:eastAsia="華康細圓體" w:hAnsi="Times New Roman" w:hint="eastAsia"/>
          <w:szCs w:val="24"/>
        </w:rPr>
        <w:t>仰望</w:t>
      </w:r>
      <w:r>
        <w:rPr>
          <w:rFonts w:ascii="華康細圓體" w:eastAsia="華康細圓體" w:hAnsi="Times New Roman" w:hint="eastAsia"/>
          <w:szCs w:val="24"/>
        </w:rPr>
        <w:t>神，以維持身上豐富的恩膏。我們要花時間謙卑地等候神，謙卑俯伏在神面前，屬靈的升高只有藉由謙卑而來（參彼前五</w:t>
      </w:r>
      <w:r w:rsidRPr="00840B30">
        <w:rPr>
          <w:rFonts w:ascii="Times New Roman" w:eastAsia="華康細圓體" w:hAnsi="Times New Roman"/>
          <w:szCs w:val="24"/>
        </w:rPr>
        <w:t>6</w:t>
      </w:r>
      <w:r>
        <w:rPr>
          <w:rFonts w:ascii="華康細圓體" w:eastAsia="華康細圓體" w:hAnsi="Times New Roman" w:hint="eastAsia"/>
          <w:szCs w:val="24"/>
        </w:rPr>
        <w:t>）。若沒有謙卑，就沒有恩膏的增加。那些失去謙卑之靈的，就成為停滯不前的人，因為他們不像起初那樣花時間俯伏在神面前。</w:t>
      </w:r>
    </w:p>
    <w:p w:rsidR="00901A8E" w:rsidRDefault="00506962" w:rsidP="00122696">
      <w:pPr>
        <w:spacing w:afterLines="50" w:line="400" w:lineRule="exact"/>
        <w:ind w:firstLineChars="200" w:firstLine="480"/>
        <w:jc w:val="both"/>
        <w:rPr>
          <w:rFonts w:ascii="Times New Roman" w:eastAsia="華康細圓體" w:hAnsi="Times New Roman"/>
          <w:szCs w:val="24"/>
        </w:rPr>
      </w:pPr>
      <w:r>
        <w:rPr>
          <w:rFonts w:ascii="華康細圓體" w:eastAsia="華康細圓體" w:hAnsi="Times New Roman" w:hint="eastAsia"/>
          <w:szCs w:val="24"/>
        </w:rPr>
        <w:t>基督精兵</w:t>
      </w:r>
      <w:r w:rsidR="00901A8E">
        <w:rPr>
          <w:rFonts w:ascii="華康細圓體" w:eastAsia="華康細圓體" w:hAnsi="Times New Roman" w:hint="eastAsia"/>
          <w:szCs w:val="24"/>
        </w:rPr>
        <w:t>若</w:t>
      </w:r>
      <w:r>
        <w:rPr>
          <w:rFonts w:ascii="華康細圓體" w:eastAsia="華康細圓體" w:hAnsi="Times New Roman" w:hint="eastAsia"/>
          <w:szCs w:val="24"/>
        </w:rPr>
        <w:t>讓世務纏身，太專注於今生的事務，他的心會被屬世的活動所牽絆，這將使他無法保持在顛峰狀態中服事。因此，我們一定要花時間聚會，與眾聖徒一同追求聖靈充滿，領受聖</w:t>
      </w:r>
      <w:r w:rsidR="00901A8E">
        <w:rPr>
          <w:rFonts w:ascii="華康細圓體" w:eastAsia="華康細圓體" w:hAnsi="Times New Roman" w:hint="eastAsia"/>
          <w:szCs w:val="24"/>
        </w:rPr>
        <w:t>靈</w:t>
      </w:r>
      <w:r>
        <w:rPr>
          <w:rFonts w:ascii="華康細圓體" w:eastAsia="華康細圓體" w:hAnsi="Times New Roman" w:hint="eastAsia"/>
          <w:szCs w:val="24"/>
        </w:rPr>
        <w:t>的恩膏。一方面聖靈將耶穌的性情膏抹在我們身上，另一方面聖靈會供應我們工作與服事所需的資源。聚會中，我們要拋開</w:t>
      </w:r>
      <w:r w:rsidR="00840B30">
        <w:rPr>
          <w:rFonts w:ascii="華康細圓體" w:eastAsia="華康細圓體" w:hAnsi="Times New Roman" w:hint="eastAsia"/>
          <w:szCs w:val="24"/>
        </w:rPr>
        <w:t>世上的一切，專心追求主，情詞迫切地求聖靈，天父會賜下聖靈給那些求祂的人（參路十一</w:t>
      </w:r>
      <w:r w:rsidR="00840B30" w:rsidRPr="00840B30">
        <w:rPr>
          <w:rFonts w:ascii="Times New Roman" w:eastAsia="華康細圓體" w:hAnsi="Times New Roman"/>
          <w:szCs w:val="24"/>
        </w:rPr>
        <w:t>13</w:t>
      </w:r>
      <w:r w:rsidR="00840B30" w:rsidRPr="00840B30">
        <w:rPr>
          <w:rFonts w:ascii="Times New Roman" w:eastAsia="華康細圓體" w:hAnsi="Times New Roman"/>
          <w:szCs w:val="24"/>
        </w:rPr>
        <w:t>）。</w:t>
      </w:r>
    </w:p>
    <w:p w:rsidR="009C04C0" w:rsidRDefault="00840B30" w:rsidP="00122696">
      <w:pPr>
        <w:spacing w:afterLines="50" w:line="400" w:lineRule="exact"/>
        <w:ind w:firstLineChars="200" w:firstLine="480"/>
        <w:jc w:val="both"/>
        <w:rPr>
          <w:rFonts w:ascii="Times New Roman" w:eastAsia="華康細圓體" w:hAnsi="Times New Roman"/>
          <w:szCs w:val="24"/>
        </w:rPr>
      </w:pPr>
      <w:r w:rsidRPr="00840B30">
        <w:rPr>
          <w:rFonts w:ascii="Times New Roman" w:eastAsia="華康細圓體" w:hAnsi="Times New Roman"/>
          <w:szCs w:val="24"/>
        </w:rPr>
        <w:t>耶路撒冷教會在逼迫之下，向神求更大的膽量，</w:t>
      </w:r>
      <w:r w:rsidR="000D4A79">
        <w:rPr>
          <w:rFonts w:ascii="Times New Roman" w:eastAsia="華康細圓體" w:hAnsi="Times New Roman" w:hint="eastAsia"/>
          <w:szCs w:val="24"/>
        </w:rPr>
        <w:t>神</w:t>
      </w:r>
      <w:r w:rsidRPr="00840B30">
        <w:rPr>
          <w:rFonts w:ascii="Times New Roman" w:eastAsia="華康細圓體" w:hAnsi="Times New Roman"/>
          <w:szCs w:val="24"/>
        </w:rPr>
        <w:t>便傾倒更大的恩膏在他們身上，結果福音藉著神蹟奇事</w:t>
      </w:r>
      <w:r w:rsidR="003D14B1">
        <w:rPr>
          <w:rFonts w:ascii="Times New Roman" w:eastAsia="華康細圓體" w:hAnsi="Times New Roman" w:hint="eastAsia"/>
          <w:szCs w:val="24"/>
        </w:rPr>
        <w:t>、</w:t>
      </w:r>
      <w:r w:rsidRPr="00840B30">
        <w:rPr>
          <w:rFonts w:ascii="Times New Roman" w:eastAsia="華康細圓體" w:hAnsi="Times New Roman"/>
          <w:szCs w:val="24"/>
        </w:rPr>
        <w:t>百般的異能</w:t>
      </w:r>
      <w:r w:rsidR="003D14B1">
        <w:rPr>
          <w:rFonts w:ascii="Times New Roman" w:eastAsia="華康細圓體" w:hAnsi="Times New Roman" w:hint="eastAsia"/>
          <w:szCs w:val="24"/>
        </w:rPr>
        <w:t>、</w:t>
      </w:r>
      <w:r w:rsidRPr="00840B30">
        <w:rPr>
          <w:rFonts w:ascii="Times New Roman" w:eastAsia="華康細圓體" w:hAnsi="Times New Roman"/>
          <w:szCs w:val="24"/>
        </w:rPr>
        <w:t>聖靈的恩賜傳開來（參徒四</w:t>
      </w:r>
      <w:r w:rsidRPr="00840B30">
        <w:rPr>
          <w:rFonts w:ascii="Times New Roman" w:eastAsia="華康細圓體" w:hAnsi="Times New Roman"/>
          <w:szCs w:val="24"/>
        </w:rPr>
        <w:t>23~31</w:t>
      </w:r>
      <w:r w:rsidRPr="00840B30">
        <w:rPr>
          <w:rFonts w:ascii="Times New Roman" w:eastAsia="華康細圓體" w:hAnsi="Times New Roman"/>
          <w:szCs w:val="24"/>
        </w:rPr>
        <w:t>）。</w:t>
      </w:r>
      <w:r w:rsidR="003D14B1">
        <w:rPr>
          <w:rFonts w:ascii="Times New Roman" w:eastAsia="華康細圓體" w:hAnsi="Times New Roman" w:hint="eastAsia"/>
          <w:szCs w:val="24"/>
        </w:rPr>
        <w:t>神</w:t>
      </w:r>
      <w:r w:rsidRPr="00840B30">
        <w:rPr>
          <w:rFonts w:ascii="Times New Roman" w:eastAsia="華康細圓體" w:hAnsi="Times New Roman"/>
          <w:szCs w:val="24"/>
        </w:rPr>
        <w:t>總是鼓勵我們去求，雅各書四章</w:t>
      </w:r>
      <w:r w:rsidRPr="00840B30">
        <w:rPr>
          <w:rFonts w:ascii="Times New Roman" w:eastAsia="華康細圓體" w:hAnsi="Times New Roman"/>
          <w:szCs w:val="24"/>
        </w:rPr>
        <w:t>2</w:t>
      </w:r>
      <w:r w:rsidRPr="00840B30">
        <w:rPr>
          <w:rFonts w:ascii="Times New Roman" w:eastAsia="華康細圓體" w:hAnsi="Times New Roman"/>
          <w:szCs w:val="24"/>
        </w:rPr>
        <w:t>節說：「</w:t>
      </w:r>
      <w:r w:rsidRPr="00840B30">
        <w:rPr>
          <w:rFonts w:ascii="Times New Roman" w:eastAsia="標楷體" w:hAnsi="標楷體"/>
          <w:szCs w:val="24"/>
        </w:rPr>
        <w:t>你們得不著，是因為你們不求</w:t>
      </w:r>
      <w:r w:rsidRPr="00840B30">
        <w:rPr>
          <w:rFonts w:ascii="Times New Roman" w:eastAsia="華康細圓體" w:hAnsi="Times New Roman"/>
          <w:szCs w:val="24"/>
        </w:rPr>
        <w:t>。」在約翰福音十六章</w:t>
      </w:r>
      <w:r w:rsidRPr="00840B30">
        <w:rPr>
          <w:rFonts w:ascii="Times New Roman" w:eastAsia="華康細圓體" w:hAnsi="Times New Roman"/>
          <w:szCs w:val="24"/>
        </w:rPr>
        <w:t>23~24</w:t>
      </w:r>
      <w:r w:rsidRPr="00840B30">
        <w:rPr>
          <w:rFonts w:ascii="Times New Roman" w:eastAsia="華康細圓體" w:hAnsi="Times New Roman"/>
          <w:szCs w:val="24"/>
        </w:rPr>
        <w:t>節，主說：「</w:t>
      </w:r>
      <w:r w:rsidRPr="00840B30">
        <w:rPr>
          <w:rFonts w:ascii="Times New Roman" w:eastAsia="標楷體" w:hAnsi="標楷體"/>
          <w:szCs w:val="24"/>
        </w:rPr>
        <w:t>你們若向父求什麼，祂必因我的名賜給你們。向來你們沒有奉我的名求什麼，如今你們求就必得著。」</w:t>
      </w:r>
      <w:r w:rsidRPr="00840B30">
        <w:rPr>
          <w:rFonts w:ascii="Times New Roman" w:eastAsia="華康細圓體" w:hAnsi="Times New Roman"/>
          <w:szCs w:val="24"/>
        </w:rPr>
        <w:t>讓我們奉主的名向天父求</w:t>
      </w:r>
      <w:r w:rsidR="000D4A79">
        <w:rPr>
          <w:rFonts w:ascii="Times New Roman" w:eastAsia="華康細圓體" w:hAnsi="Times New Roman" w:hint="eastAsia"/>
          <w:szCs w:val="24"/>
        </w:rPr>
        <w:t>聖靈</w:t>
      </w:r>
      <w:r w:rsidRPr="00840B30">
        <w:rPr>
          <w:rFonts w:ascii="Times New Roman" w:eastAsia="華康細圓體" w:hAnsi="Times New Roman"/>
          <w:szCs w:val="24"/>
        </w:rPr>
        <w:t>，用信心情詞迫切</w:t>
      </w:r>
      <w:r w:rsidR="00901A8E">
        <w:rPr>
          <w:rFonts w:ascii="Times New Roman" w:eastAsia="華康細圓體" w:hAnsi="Times New Roman"/>
          <w:szCs w:val="24"/>
        </w:rPr>
        <w:t>地</w:t>
      </w:r>
      <w:r w:rsidRPr="00840B30">
        <w:rPr>
          <w:rFonts w:ascii="Times New Roman" w:eastAsia="華康細圓體" w:hAnsi="Times New Roman"/>
          <w:szCs w:val="24"/>
        </w:rPr>
        <w:t>求更大的恩膏，</w:t>
      </w:r>
      <w:r w:rsidRPr="00840B30">
        <w:rPr>
          <w:rFonts w:ascii="Times New Roman" w:eastAsia="華康細圓體" w:hAnsi="Times New Roman"/>
          <w:szCs w:val="24"/>
        </w:rPr>
        <w:lastRenderedPageBreak/>
        <w:t>好叫我們能完成神的託付。我們要按著神的心意工作</w:t>
      </w:r>
      <w:r w:rsidR="00B171B1" w:rsidRPr="00840B30">
        <w:rPr>
          <w:rFonts w:ascii="Times New Roman" w:eastAsia="華康細圓體" w:hAnsi="Times New Roman"/>
          <w:szCs w:val="24"/>
        </w:rPr>
        <w:t>、</w:t>
      </w:r>
      <w:r w:rsidRPr="00840B30">
        <w:rPr>
          <w:rFonts w:ascii="Times New Roman" w:eastAsia="華康細圓體" w:hAnsi="Times New Roman"/>
          <w:szCs w:val="24"/>
        </w:rPr>
        <w:t>事奉，也要向</w:t>
      </w:r>
      <w:r w:rsidR="003D14B1">
        <w:rPr>
          <w:rFonts w:ascii="Times New Roman" w:eastAsia="華康細圓體" w:hAnsi="Times New Roman" w:hint="eastAsia"/>
          <w:szCs w:val="24"/>
        </w:rPr>
        <w:t>天父</w:t>
      </w:r>
      <w:r w:rsidRPr="00840B30">
        <w:rPr>
          <w:rFonts w:ascii="Times New Roman" w:eastAsia="華康細圓體" w:hAnsi="Times New Roman"/>
          <w:szCs w:val="24"/>
        </w:rPr>
        <w:t>求愛的恩膏，使我們熱烈地愛耶穌超過一切，凡事為著愛主而作，不管在哪裡工作</w:t>
      </w:r>
      <w:r w:rsidR="00B171B1" w:rsidRPr="00840B30">
        <w:rPr>
          <w:rFonts w:ascii="Times New Roman" w:eastAsia="華康細圓體" w:hAnsi="Times New Roman"/>
          <w:szCs w:val="24"/>
        </w:rPr>
        <w:t>、</w:t>
      </w:r>
      <w:r w:rsidRPr="00840B30">
        <w:rPr>
          <w:rFonts w:ascii="Times New Roman" w:eastAsia="華康細圓體" w:hAnsi="Times New Roman"/>
          <w:szCs w:val="24"/>
        </w:rPr>
        <w:t>事奉，在那裡仍要將心中的愛情獻給主。</w:t>
      </w:r>
    </w:p>
    <w:sectPr w:rsidR="009C04C0" w:rsidSect="007F07BB">
      <w:footerReference w:type="default" r:id="rId7"/>
      <w:pgSz w:w="8392" w:h="11907" w:code="11"/>
      <w:pgMar w:top="851" w:right="851" w:bottom="851" w:left="851" w:header="284" w:footer="284" w:gutter="0"/>
      <w:cols w:space="425"/>
      <w:docGrid w:type="lines" w:linePitch="3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79A2" w:rsidRDefault="002779A2" w:rsidP="00E3650F">
      <w:r>
        <w:separator/>
      </w:r>
    </w:p>
  </w:endnote>
  <w:endnote w:type="continuationSeparator" w:id="1">
    <w:p w:rsidR="002779A2" w:rsidRDefault="002779A2" w:rsidP="00E365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王漢宗顏楷體繁">
    <w:panose1 w:val="02000500000000000000"/>
    <w:charset w:val="88"/>
    <w:family w:val="auto"/>
    <w:pitch w:val="variable"/>
    <w:sig w:usb0="800000E3" w:usb1="38C9787A" w:usb2="00000016" w:usb3="00000000" w:csb0="00100000" w:csb1="00000000"/>
  </w:font>
  <w:font w:name="華康細圓體">
    <w:panose1 w:val="020F03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2923" w:rsidRDefault="0070101A">
    <w:pPr>
      <w:pStyle w:val="a5"/>
      <w:jc w:val="center"/>
    </w:pPr>
    <w:r w:rsidRPr="0070101A">
      <w:fldChar w:fldCharType="begin"/>
    </w:r>
    <w:r w:rsidR="002D2923">
      <w:instrText xml:space="preserve"> PAGE   \* MERGEFORMAT </w:instrText>
    </w:r>
    <w:r w:rsidRPr="0070101A">
      <w:fldChar w:fldCharType="separate"/>
    </w:r>
    <w:r w:rsidR="00122696" w:rsidRPr="00122696">
      <w:rPr>
        <w:noProof/>
        <w:lang w:val="zh-TW"/>
      </w:rPr>
      <w:t>18</w:t>
    </w:r>
    <w:r>
      <w:rPr>
        <w:noProof/>
        <w:lang w:val="zh-TW"/>
      </w:rPr>
      <w:fldChar w:fldCharType="end"/>
    </w:r>
  </w:p>
  <w:p w:rsidR="002D2923" w:rsidRDefault="002D292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79A2" w:rsidRDefault="002779A2" w:rsidP="00E3650F">
      <w:r>
        <w:separator/>
      </w:r>
    </w:p>
  </w:footnote>
  <w:footnote w:type="continuationSeparator" w:id="1">
    <w:p w:rsidR="002779A2" w:rsidRDefault="002779A2" w:rsidP="00E365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155FA"/>
    <w:multiLevelType w:val="hybridMultilevel"/>
    <w:tmpl w:val="19705DC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DA47C33"/>
    <w:multiLevelType w:val="hybridMultilevel"/>
    <w:tmpl w:val="4C281AD6"/>
    <w:lvl w:ilvl="0" w:tplc="80E67F5C">
      <w:start w:val="1"/>
      <w:numFmt w:val="taiwaneseCountingThousand"/>
      <w:lvlText w:val="（%1）"/>
      <w:lvlJc w:val="left"/>
      <w:pPr>
        <w:ind w:left="1668" w:hanging="1188"/>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E1024E2"/>
    <w:multiLevelType w:val="hybridMultilevel"/>
    <w:tmpl w:val="64E0788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174024FE"/>
    <w:multiLevelType w:val="hybridMultilevel"/>
    <w:tmpl w:val="A06CF2CC"/>
    <w:lvl w:ilvl="0" w:tplc="6E40261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18552BC7"/>
    <w:multiLevelType w:val="hybridMultilevel"/>
    <w:tmpl w:val="CBF2A7E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AC2038E"/>
    <w:multiLevelType w:val="hybridMultilevel"/>
    <w:tmpl w:val="FDA695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4AA13A5"/>
    <w:multiLevelType w:val="hybridMultilevel"/>
    <w:tmpl w:val="B448A1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5F9404C"/>
    <w:multiLevelType w:val="hybridMultilevel"/>
    <w:tmpl w:val="5A7CC884"/>
    <w:lvl w:ilvl="0" w:tplc="6A300A32">
      <w:start w:val="1"/>
      <w:numFmt w:val="taiwaneseCountingThousand"/>
      <w:lvlText w:val="(%1)"/>
      <w:lvlJc w:val="left"/>
      <w:pPr>
        <w:ind w:left="40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B0270F3"/>
    <w:multiLevelType w:val="hybridMultilevel"/>
    <w:tmpl w:val="E1B8FA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D3233B3"/>
    <w:multiLevelType w:val="hybridMultilevel"/>
    <w:tmpl w:val="319822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590376E"/>
    <w:multiLevelType w:val="hybridMultilevel"/>
    <w:tmpl w:val="8C74C76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57115F1B"/>
    <w:multiLevelType w:val="hybridMultilevel"/>
    <w:tmpl w:val="9DBCC4B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nsid w:val="63DA638F"/>
    <w:multiLevelType w:val="hybridMultilevel"/>
    <w:tmpl w:val="9F4A7884"/>
    <w:lvl w:ilvl="0" w:tplc="8FC26CC8">
      <w:start w:val="1"/>
      <w:numFmt w:val="taiwaneseCountingThousand"/>
      <w:lvlText w:val="（%1）"/>
      <w:lvlJc w:val="left"/>
      <w:pPr>
        <w:ind w:left="1668" w:hanging="1188"/>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75481CA8"/>
    <w:multiLevelType w:val="hybridMultilevel"/>
    <w:tmpl w:val="80B62EB0"/>
    <w:lvl w:ilvl="0" w:tplc="113214F0">
      <w:start w:val="1"/>
      <w:numFmt w:val="taiwaneseCountingThousand"/>
      <w:lvlText w:val="第%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7FD96B39"/>
    <w:multiLevelType w:val="hybridMultilevel"/>
    <w:tmpl w:val="C40816B8"/>
    <w:lvl w:ilvl="0" w:tplc="781E9760">
      <w:start w:val="1"/>
      <w:numFmt w:val="taiwaneseCountingThousand"/>
      <w:lvlText w:val="第%1，"/>
      <w:lvlJc w:val="left"/>
      <w:pPr>
        <w:ind w:left="1680" w:hanging="12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10"/>
  </w:num>
  <w:num w:numId="3">
    <w:abstractNumId w:val="8"/>
  </w:num>
  <w:num w:numId="4">
    <w:abstractNumId w:val="14"/>
  </w:num>
  <w:num w:numId="5">
    <w:abstractNumId w:val="4"/>
  </w:num>
  <w:num w:numId="6">
    <w:abstractNumId w:val="6"/>
  </w:num>
  <w:num w:numId="7">
    <w:abstractNumId w:val="5"/>
  </w:num>
  <w:num w:numId="8">
    <w:abstractNumId w:val="11"/>
  </w:num>
  <w:num w:numId="9">
    <w:abstractNumId w:val="9"/>
  </w:num>
  <w:num w:numId="10">
    <w:abstractNumId w:val="13"/>
  </w:num>
  <w:num w:numId="11">
    <w:abstractNumId w:val="2"/>
  </w:num>
  <w:num w:numId="12">
    <w:abstractNumId w:val="3"/>
  </w:num>
  <w:num w:numId="13">
    <w:abstractNumId w:val="12"/>
  </w:num>
  <w:num w:numId="14">
    <w:abstractNumId w:val="1"/>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rawingGridVerticalSpacing w:val="329"/>
  <w:displayHorizontalDrawingGridEvery w:val="0"/>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910EA"/>
    <w:rsid w:val="00003686"/>
    <w:rsid w:val="00003F17"/>
    <w:rsid w:val="00004C07"/>
    <w:rsid w:val="00004D42"/>
    <w:rsid w:val="00006C7A"/>
    <w:rsid w:val="00007F4D"/>
    <w:rsid w:val="00011C09"/>
    <w:rsid w:val="000128F7"/>
    <w:rsid w:val="000134D9"/>
    <w:rsid w:val="00014FF5"/>
    <w:rsid w:val="00020252"/>
    <w:rsid w:val="0002268E"/>
    <w:rsid w:val="00024224"/>
    <w:rsid w:val="00025099"/>
    <w:rsid w:val="00034E2A"/>
    <w:rsid w:val="000411C2"/>
    <w:rsid w:val="000446E0"/>
    <w:rsid w:val="00046CFC"/>
    <w:rsid w:val="00054A57"/>
    <w:rsid w:val="00054FA8"/>
    <w:rsid w:val="000562AA"/>
    <w:rsid w:val="00061D7F"/>
    <w:rsid w:val="00064E12"/>
    <w:rsid w:val="00065394"/>
    <w:rsid w:val="000678A5"/>
    <w:rsid w:val="0007050C"/>
    <w:rsid w:val="00070CFE"/>
    <w:rsid w:val="00074EB2"/>
    <w:rsid w:val="00075A34"/>
    <w:rsid w:val="0008436F"/>
    <w:rsid w:val="00084DF5"/>
    <w:rsid w:val="000911D6"/>
    <w:rsid w:val="000932F4"/>
    <w:rsid w:val="00095CC7"/>
    <w:rsid w:val="000A2CFD"/>
    <w:rsid w:val="000A3E0B"/>
    <w:rsid w:val="000A3F3D"/>
    <w:rsid w:val="000A4090"/>
    <w:rsid w:val="000A697C"/>
    <w:rsid w:val="000A6A83"/>
    <w:rsid w:val="000B02B2"/>
    <w:rsid w:val="000B0E2B"/>
    <w:rsid w:val="000B6188"/>
    <w:rsid w:val="000C0864"/>
    <w:rsid w:val="000C095C"/>
    <w:rsid w:val="000C418E"/>
    <w:rsid w:val="000D3859"/>
    <w:rsid w:val="000D4890"/>
    <w:rsid w:val="000D4A79"/>
    <w:rsid w:val="000D65F9"/>
    <w:rsid w:val="000D660A"/>
    <w:rsid w:val="000E674C"/>
    <w:rsid w:val="000E6E52"/>
    <w:rsid w:val="000F0EDF"/>
    <w:rsid w:val="000F7087"/>
    <w:rsid w:val="00101D07"/>
    <w:rsid w:val="0010292A"/>
    <w:rsid w:val="001031A6"/>
    <w:rsid w:val="00110B1B"/>
    <w:rsid w:val="00115FDE"/>
    <w:rsid w:val="00117F8A"/>
    <w:rsid w:val="00121F99"/>
    <w:rsid w:val="00122696"/>
    <w:rsid w:val="00123D84"/>
    <w:rsid w:val="00125DBE"/>
    <w:rsid w:val="00142230"/>
    <w:rsid w:val="001432A2"/>
    <w:rsid w:val="00144019"/>
    <w:rsid w:val="00145755"/>
    <w:rsid w:val="00146FB1"/>
    <w:rsid w:val="00152D88"/>
    <w:rsid w:val="00154B83"/>
    <w:rsid w:val="001656CF"/>
    <w:rsid w:val="0016673B"/>
    <w:rsid w:val="00181C27"/>
    <w:rsid w:val="0018379B"/>
    <w:rsid w:val="00183963"/>
    <w:rsid w:val="001867BC"/>
    <w:rsid w:val="00187FB0"/>
    <w:rsid w:val="00190646"/>
    <w:rsid w:val="00192FDC"/>
    <w:rsid w:val="001965F5"/>
    <w:rsid w:val="001975F7"/>
    <w:rsid w:val="001A02EA"/>
    <w:rsid w:val="001A1D7D"/>
    <w:rsid w:val="001A3875"/>
    <w:rsid w:val="001A7B3A"/>
    <w:rsid w:val="001B07CD"/>
    <w:rsid w:val="001B3FB2"/>
    <w:rsid w:val="001B5DB6"/>
    <w:rsid w:val="001C02E9"/>
    <w:rsid w:val="001C1135"/>
    <w:rsid w:val="001C2DBD"/>
    <w:rsid w:val="001D064B"/>
    <w:rsid w:val="001D249C"/>
    <w:rsid w:val="001D2755"/>
    <w:rsid w:val="001D2D78"/>
    <w:rsid w:val="001D4A9F"/>
    <w:rsid w:val="001D572D"/>
    <w:rsid w:val="001D77A5"/>
    <w:rsid w:val="001E12F8"/>
    <w:rsid w:val="001E133F"/>
    <w:rsid w:val="001E4330"/>
    <w:rsid w:val="001E59FD"/>
    <w:rsid w:val="001E5B89"/>
    <w:rsid w:val="001F1675"/>
    <w:rsid w:val="001F463A"/>
    <w:rsid w:val="001F5BCA"/>
    <w:rsid w:val="001F7726"/>
    <w:rsid w:val="002000BD"/>
    <w:rsid w:val="002029FA"/>
    <w:rsid w:val="00207581"/>
    <w:rsid w:val="0021015C"/>
    <w:rsid w:val="00210D27"/>
    <w:rsid w:val="0021198E"/>
    <w:rsid w:val="00213C13"/>
    <w:rsid w:val="002179D2"/>
    <w:rsid w:val="00230963"/>
    <w:rsid w:val="00230A13"/>
    <w:rsid w:val="002363CA"/>
    <w:rsid w:val="00244589"/>
    <w:rsid w:val="00244ED7"/>
    <w:rsid w:val="00246C4B"/>
    <w:rsid w:val="002510A1"/>
    <w:rsid w:val="00255E27"/>
    <w:rsid w:val="002566E7"/>
    <w:rsid w:val="00256B26"/>
    <w:rsid w:val="00275CA7"/>
    <w:rsid w:val="00275DEB"/>
    <w:rsid w:val="002779A2"/>
    <w:rsid w:val="00282383"/>
    <w:rsid w:val="0028247A"/>
    <w:rsid w:val="00285A2A"/>
    <w:rsid w:val="00286BBC"/>
    <w:rsid w:val="00287214"/>
    <w:rsid w:val="0029006A"/>
    <w:rsid w:val="00295D99"/>
    <w:rsid w:val="00296E21"/>
    <w:rsid w:val="002A765F"/>
    <w:rsid w:val="002B7124"/>
    <w:rsid w:val="002C1218"/>
    <w:rsid w:val="002C1493"/>
    <w:rsid w:val="002C3BF2"/>
    <w:rsid w:val="002C64F6"/>
    <w:rsid w:val="002C6FEB"/>
    <w:rsid w:val="002C7FB6"/>
    <w:rsid w:val="002D2923"/>
    <w:rsid w:val="002D54E3"/>
    <w:rsid w:val="002D60F8"/>
    <w:rsid w:val="002E063D"/>
    <w:rsid w:val="002E1778"/>
    <w:rsid w:val="002E1E55"/>
    <w:rsid w:val="002E4100"/>
    <w:rsid w:val="002E4B64"/>
    <w:rsid w:val="002E6355"/>
    <w:rsid w:val="002F2D61"/>
    <w:rsid w:val="002F4B1B"/>
    <w:rsid w:val="002F5069"/>
    <w:rsid w:val="002F74EB"/>
    <w:rsid w:val="00301E71"/>
    <w:rsid w:val="00310452"/>
    <w:rsid w:val="00313582"/>
    <w:rsid w:val="00313797"/>
    <w:rsid w:val="003146C6"/>
    <w:rsid w:val="003159B2"/>
    <w:rsid w:val="00321BE3"/>
    <w:rsid w:val="003239DE"/>
    <w:rsid w:val="0032741D"/>
    <w:rsid w:val="00331049"/>
    <w:rsid w:val="003317A3"/>
    <w:rsid w:val="003334A3"/>
    <w:rsid w:val="00337DAE"/>
    <w:rsid w:val="0034303B"/>
    <w:rsid w:val="003503C9"/>
    <w:rsid w:val="00352E9C"/>
    <w:rsid w:val="0036059D"/>
    <w:rsid w:val="003611EE"/>
    <w:rsid w:val="00363D53"/>
    <w:rsid w:val="00372033"/>
    <w:rsid w:val="003722FD"/>
    <w:rsid w:val="0037375D"/>
    <w:rsid w:val="00374A7F"/>
    <w:rsid w:val="00375683"/>
    <w:rsid w:val="00377B9D"/>
    <w:rsid w:val="003809BD"/>
    <w:rsid w:val="0038216F"/>
    <w:rsid w:val="003825DA"/>
    <w:rsid w:val="0038626F"/>
    <w:rsid w:val="003876FF"/>
    <w:rsid w:val="00391989"/>
    <w:rsid w:val="003930E4"/>
    <w:rsid w:val="00393B69"/>
    <w:rsid w:val="00397E15"/>
    <w:rsid w:val="003B0A69"/>
    <w:rsid w:val="003B34FD"/>
    <w:rsid w:val="003C67EF"/>
    <w:rsid w:val="003D09D5"/>
    <w:rsid w:val="003D14B1"/>
    <w:rsid w:val="003D1CD7"/>
    <w:rsid w:val="003D519B"/>
    <w:rsid w:val="003E3035"/>
    <w:rsid w:val="003E3166"/>
    <w:rsid w:val="003E4FDF"/>
    <w:rsid w:val="003F00BB"/>
    <w:rsid w:val="003F21F7"/>
    <w:rsid w:val="003F2E57"/>
    <w:rsid w:val="003F2E82"/>
    <w:rsid w:val="003F66ED"/>
    <w:rsid w:val="004000AF"/>
    <w:rsid w:val="004009C7"/>
    <w:rsid w:val="00403D44"/>
    <w:rsid w:val="00404A10"/>
    <w:rsid w:val="004052FA"/>
    <w:rsid w:val="004066B6"/>
    <w:rsid w:val="004069FB"/>
    <w:rsid w:val="00407C0F"/>
    <w:rsid w:val="0041075D"/>
    <w:rsid w:val="004173D4"/>
    <w:rsid w:val="0042349D"/>
    <w:rsid w:val="00424076"/>
    <w:rsid w:val="0043270B"/>
    <w:rsid w:val="00432E76"/>
    <w:rsid w:val="004342C2"/>
    <w:rsid w:val="00436079"/>
    <w:rsid w:val="004402FA"/>
    <w:rsid w:val="00440BCA"/>
    <w:rsid w:val="00442D39"/>
    <w:rsid w:val="0044732D"/>
    <w:rsid w:val="00453B23"/>
    <w:rsid w:val="00454092"/>
    <w:rsid w:val="0045536C"/>
    <w:rsid w:val="00462C11"/>
    <w:rsid w:val="00465604"/>
    <w:rsid w:val="00467AA1"/>
    <w:rsid w:val="004745DD"/>
    <w:rsid w:val="00474C4A"/>
    <w:rsid w:val="00476DB1"/>
    <w:rsid w:val="004813F1"/>
    <w:rsid w:val="00482DE5"/>
    <w:rsid w:val="00485569"/>
    <w:rsid w:val="004862B8"/>
    <w:rsid w:val="004939D6"/>
    <w:rsid w:val="004A0870"/>
    <w:rsid w:val="004A52EC"/>
    <w:rsid w:val="004A6227"/>
    <w:rsid w:val="004A680B"/>
    <w:rsid w:val="004A68A4"/>
    <w:rsid w:val="004B0AB3"/>
    <w:rsid w:val="004B3CB6"/>
    <w:rsid w:val="004B3EC2"/>
    <w:rsid w:val="004B4CA2"/>
    <w:rsid w:val="004B4FCE"/>
    <w:rsid w:val="004C19DC"/>
    <w:rsid w:val="004C4BC9"/>
    <w:rsid w:val="004C7CCB"/>
    <w:rsid w:val="004D0201"/>
    <w:rsid w:val="004D621E"/>
    <w:rsid w:val="004E166B"/>
    <w:rsid w:val="004E3CA6"/>
    <w:rsid w:val="004E4376"/>
    <w:rsid w:val="004E44DE"/>
    <w:rsid w:val="004F1AA7"/>
    <w:rsid w:val="004F2FAF"/>
    <w:rsid w:val="004F410E"/>
    <w:rsid w:val="004F4774"/>
    <w:rsid w:val="004F5B7C"/>
    <w:rsid w:val="00502CA1"/>
    <w:rsid w:val="00502F15"/>
    <w:rsid w:val="00503EE4"/>
    <w:rsid w:val="0050488C"/>
    <w:rsid w:val="005064A2"/>
    <w:rsid w:val="00506962"/>
    <w:rsid w:val="00510A6C"/>
    <w:rsid w:val="005170DD"/>
    <w:rsid w:val="00520523"/>
    <w:rsid w:val="00527E20"/>
    <w:rsid w:val="00530508"/>
    <w:rsid w:val="0053063C"/>
    <w:rsid w:val="00531889"/>
    <w:rsid w:val="00534CD4"/>
    <w:rsid w:val="005421A7"/>
    <w:rsid w:val="00545684"/>
    <w:rsid w:val="005463CC"/>
    <w:rsid w:val="0055691E"/>
    <w:rsid w:val="00556AD9"/>
    <w:rsid w:val="0056190E"/>
    <w:rsid w:val="00562143"/>
    <w:rsid w:val="0056298F"/>
    <w:rsid w:val="00562E62"/>
    <w:rsid w:val="00563BD4"/>
    <w:rsid w:val="00566BDD"/>
    <w:rsid w:val="00567B7B"/>
    <w:rsid w:val="00571C55"/>
    <w:rsid w:val="005758DA"/>
    <w:rsid w:val="00580888"/>
    <w:rsid w:val="00582E9B"/>
    <w:rsid w:val="00582EDF"/>
    <w:rsid w:val="00583A1D"/>
    <w:rsid w:val="00586582"/>
    <w:rsid w:val="00592254"/>
    <w:rsid w:val="00594ABB"/>
    <w:rsid w:val="00595237"/>
    <w:rsid w:val="005A309A"/>
    <w:rsid w:val="005A39E4"/>
    <w:rsid w:val="005A6BBD"/>
    <w:rsid w:val="005B2D7D"/>
    <w:rsid w:val="005B57B4"/>
    <w:rsid w:val="005C222D"/>
    <w:rsid w:val="005C2FA2"/>
    <w:rsid w:val="005C3C18"/>
    <w:rsid w:val="005C3E52"/>
    <w:rsid w:val="005C571A"/>
    <w:rsid w:val="005C727A"/>
    <w:rsid w:val="005C7F20"/>
    <w:rsid w:val="005D14C0"/>
    <w:rsid w:val="005D5188"/>
    <w:rsid w:val="005D6264"/>
    <w:rsid w:val="005D77EA"/>
    <w:rsid w:val="005E09C1"/>
    <w:rsid w:val="005E2AC9"/>
    <w:rsid w:val="005E5A29"/>
    <w:rsid w:val="005E7B6D"/>
    <w:rsid w:val="005F391D"/>
    <w:rsid w:val="005F47AB"/>
    <w:rsid w:val="005F6D96"/>
    <w:rsid w:val="006045D1"/>
    <w:rsid w:val="00604B2D"/>
    <w:rsid w:val="00605548"/>
    <w:rsid w:val="00611377"/>
    <w:rsid w:val="0061213D"/>
    <w:rsid w:val="00613994"/>
    <w:rsid w:val="0061592F"/>
    <w:rsid w:val="00616164"/>
    <w:rsid w:val="006162EB"/>
    <w:rsid w:val="00616502"/>
    <w:rsid w:val="006203EB"/>
    <w:rsid w:val="00626DF4"/>
    <w:rsid w:val="00631CFC"/>
    <w:rsid w:val="006336FC"/>
    <w:rsid w:val="0063533F"/>
    <w:rsid w:val="0064059F"/>
    <w:rsid w:val="00641A0A"/>
    <w:rsid w:val="0064359F"/>
    <w:rsid w:val="006445CD"/>
    <w:rsid w:val="00645E2B"/>
    <w:rsid w:val="00652FD7"/>
    <w:rsid w:val="006539AF"/>
    <w:rsid w:val="006604F7"/>
    <w:rsid w:val="0066151B"/>
    <w:rsid w:val="00661D68"/>
    <w:rsid w:val="00666B87"/>
    <w:rsid w:val="0066711A"/>
    <w:rsid w:val="006867BC"/>
    <w:rsid w:val="00692532"/>
    <w:rsid w:val="00693B83"/>
    <w:rsid w:val="006A0EC4"/>
    <w:rsid w:val="006A1CD8"/>
    <w:rsid w:val="006A1E4D"/>
    <w:rsid w:val="006A3453"/>
    <w:rsid w:val="006B1CBA"/>
    <w:rsid w:val="006B5D02"/>
    <w:rsid w:val="006C1477"/>
    <w:rsid w:val="006C14E5"/>
    <w:rsid w:val="006C3FC7"/>
    <w:rsid w:val="006C5921"/>
    <w:rsid w:val="006E0010"/>
    <w:rsid w:val="006E0891"/>
    <w:rsid w:val="006E0994"/>
    <w:rsid w:val="006E2CB2"/>
    <w:rsid w:val="006E398B"/>
    <w:rsid w:val="006E3C4F"/>
    <w:rsid w:val="006E69CB"/>
    <w:rsid w:val="006F132E"/>
    <w:rsid w:val="006F57CA"/>
    <w:rsid w:val="0070101A"/>
    <w:rsid w:val="00702E15"/>
    <w:rsid w:val="007064D7"/>
    <w:rsid w:val="00711B35"/>
    <w:rsid w:val="00716A73"/>
    <w:rsid w:val="00716E63"/>
    <w:rsid w:val="00720EF5"/>
    <w:rsid w:val="007210DF"/>
    <w:rsid w:val="0073113C"/>
    <w:rsid w:val="00733497"/>
    <w:rsid w:val="00735CFF"/>
    <w:rsid w:val="00735E3A"/>
    <w:rsid w:val="00735F0F"/>
    <w:rsid w:val="00737FEC"/>
    <w:rsid w:val="0074053A"/>
    <w:rsid w:val="0074057D"/>
    <w:rsid w:val="00741236"/>
    <w:rsid w:val="007433CD"/>
    <w:rsid w:val="00743494"/>
    <w:rsid w:val="007475A2"/>
    <w:rsid w:val="00753BDC"/>
    <w:rsid w:val="007608C7"/>
    <w:rsid w:val="00763A2F"/>
    <w:rsid w:val="0076713D"/>
    <w:rsid w:val="00771F54"/>
    <w:rsid w:val="00771F8B"/>
    <w:rsid w:val="00776120"/>
    <w:rsid w:val="00790414"/>
    <w:rsid w:val="00793246"/>
    <w:rsid w:val="007A468B"/>
    <w:rsid w:val="007A542F"/>
    <w:rsid w:val="007B019B"/>
    <w:rsid w:val="007B11E6"/>
    <w:rsid w:val="007B3DA0"/>
    <w:rsid w:val="007B5820"/>
    <w:rsid w:val="007C602D"/>
    <w:rsid w:val="007D6729"/>
    <w:rsid w:val="007E2554"/>
    <w:rsid w:val="007E371F"/>
    <w:rsid w:val="007E5B33"/>
    <w:rsid w:val="007F07BB"/>
    <w:rsid w:val="007F3A92"/>
    <w:rsid w:val="007F7775"/>
    <w:rsid w:val="00800047"/>
    <w:rsid w:val="008044AA"/>
    <w:rsid w:val="00806E55"/>
    <w:rsid w:val="008137CE"/>
    <w:rsid w:val="008158D9"/>
    <w:rsid w:val="00820E20"/>
    <w:rsid w:val="00821A5C"/>
    <w:rsid w:val="008239E8"/>
    <w:rsid w:val="00826433"/>
    <w:rsid w:val="008336E5"/>
    <w:rsid w:val="00834320"/>
    <w:rsid w:val="008349D6"/>
    <w:rsid w:val="00834DF8"/>
    <w:rsid w:val="00840B30"/>
    <w:rsid w:val="0084682A"/>
    <w:rsid w:val="0084745A"/>
    <w:rsid w:val="00855722"/>
    <w:rsid w:val="008571FC"/>
    <w:rsid w:val="00857B89"/>
    <w:rsid w:val="008621CA"/>
    <w:rsid w:val="00863305"/>
    <w:rsid w:val="008636D4"/>
    <w:rsid w:val="008637E4"/>
    <w:rsid w:val="00863BC8"/>
    <w:rsid w:val="0086450B"/>
    <w:rsid w:val="00865C76"/>
    <w:rsid w:val="0087265D"/>
    <w:rsid w:val="0087400A"/>
    <w:rsid w:val="0087440C"/>
    <w:rsid w:val="00875115"/>
    <w:rsid w:val="008769B0"/>
    <w:rsid w:val="008808F1"/>
    <w:rsid w:val="00882046"/>
    <w:rsid w:val="008872D3"/>
    <w:rsid w:val="008875B5"/>
    <w:rsid w:val="00897FB5"/>
    <w:rsid w:val="008A3010"/>
    <w:rsid w:val="008A33CA"/>
    <w:rsid w:val="008A5FE5"/>
    <w:rsid w:val="008C03C3"/>
    <w:rsid w:val="008C302A"/>
    <w:rsid w:val="008C3848"/>
    <w:rsid w:val="008C7207"/>
    <w:rsid w:val="008C7D54"/>
    <w:rsid w:val="008D0EC9"/>
    <w:rsid w:val="008D2E90"/>
    <w:rsid w:val="008D3231"/>
    <w:rsid w:val="008D3284"/>
    <w:rsid w:val="008D69A8"/>
    <w:rsid w:val="008E3FB8"/>
    <w:rsid w:val="008E4333"/>
    <w:rsid w:val="008E5799"/>
    <w:rsid w:val="008E592D"/>
    <w:rsid w:val="008F02EC"/>
    <w:rsid w:val="008F23E3"/>
    <w:rsid w:val="00901A8E"/>
    <w:rsid w:val="00901D8D"/>
    <w:rsid w:val="0090293A"/>
    <w:rsid w:val="00902A46"/>
    <w:rsid w:val="0091567E"/>
    <w:rsid w:val="0092011A"/>
    <w:rsid w:val="00920648"/>
    <w:rsid w:val="00920B64"/>
    <w:rsid w:val="009230B1"/>
    <w:rsid w:val="00923A3E"/>
    <w:rsid w:val="0092535F"/>
    <w:rsid w:val="00926B92"/>
    <w:rsid w:val="00926EEC"/>
    <w:rsid w:val="0093088B"/>
    <w:rsid w:val="009311E4"/>
    <w:rsid w:val="009318D1"/>
    <w:rsid w:val="00940E67"/>
    <w:rsid w:val="009440CC"/>
    <w:rsid w:val="00950766"/>
    <w:rsid w:val="009535AE"/>
    <w:rsid w:val="00953B07"/>
    <w:rsid w:val="00954056"/>
    <w:rsid w:val="009558B4"/>
    <w:rsid w:val="00957C6F"/>
    <w:rsid w:val="00966049"/>
    <w:rsid w:val="00970696"/>
    <w:rsid w:val="00974BFB"/>
    <w:rsid w:val="00975424"/>
    <w:rsid w:val="0098072F"/>
    <w:rsid w:val="00981D19"/>
    <w:rsid w:val="0098220C"/>
    <w:rsid w:val="0098354D"/>
    <w:rsid w:val="0098408D"/>
    <w:rsid w:val="009904EE"/>
    <w:rsid w:val="00994ADC"/>
    <w:rsid w:val="009A0D12"/>
    <w:rsid w:val="009A12BA"/>
    <w:rsid w:val="009A1F41"/>
    <w:rsid w:val="009A67E9"/>
    <w:rsid w:val="009B20F4"/>
    <w:rsid w:val="009B2B36"/>
    <w:rsid w:val="009C04C0"/>
    <w:rsid w:val="009C1DAC"/>
    <w:rsid w:val="009C2521"/>
    <w:rsid w:val="009C6080"/>
    <w:rsid w:val="009D3C0A"/>
    <w:rsid w:val="009D51D4"/>
    <w:rsid w:val="009E091A"/>
    <w:rsid w:val="009E6B89"/>
    <w:rsid w:val="009F2330"/>
    <w:rsid w:val="009F2331"/>
    <w:rsid w:val="009F355C"/>
    <w:rsid w:val="009F6356"/>
    <w:rsid w:val="009F7134"/>
    <w:rsid w:val="00A02712"/>
    <w:rsid w:val="00A02A83"/>
    <w:rsid w:val="00A03CC9"/>
    <w:rsid w:val="00A061EB"/>
    <w:rsid w:val="00A10C1F"/>
    <w:rsid w:val="00A11829"/>
    <w:rsid w:val="00A12B79"/>
    <w:rsid w:val="00A133CB"/>
    <w:rsid w:val="00A13720"/>
    <w:rsid w:val="00A215A7"/>
    <w:rsid w:val="00A31F55"/>
    <w:rsid w:val="00A33DEA"/>
    <w:rsid w:val="00A35075"/>
    <w:rsid w:val="00A378C1"/>
    <w:rsid w:val="00A433FE"/>
    <w:rsid w:val="00A43834"/>
    <w:rsid w:val="00A474C5"/>
    <w:rsid w:val="00A51AF4"/>
    <w:rsid w:val="00A52217"/>
    <w:rsid w:val="00A53529"/>
    <w:rsid w:val="00A545A1"/>
    <w:rsid w:val="00A56442"/>
    <w:rsid w:val="00A56868"/>
    <w:rsid w:val="00A57881"/>
    <w:rsid w:val="00A61B06"/>
    <w:rsid w:val="00A62B3F"/>
    <w:rsid w:val="00A64B79"/>
    <w:rsid w:val="00A655DA"/>
    <w:rsid w:val="00A67AC0"/>
    <w:rsid w:val="00A711D9"/>
    <w:rsid w:val="00A71654"/>
    <w:rsid w:val="00A72C91"/>
    <w:rsid w:val="00A72E74"/>
    <w:rsid w:val="00A83DA7"/>
    <w:rsid w:val="00A85BCC"/>
    <w:rsid w:val="00A947AC"/>
    <w:rsid w:val="00A94B16"/>
    <w:rsid w:val="00A94EAE"/>
    <w:rsid w:val="00AA622E"/>
    <w:rsid w:val="00AB217E"/>
    <w:rsid w:val="00AB3B51"/>
    <w:rsid w:val="00AB7260"/>
    <w:rsid w:val="00AB7F15"/>
    <w:rsid w:val="00AC131A"/>
    <w:rsid w:val="00AC50DC"/>
    <w:rsid w:val="00AC52F3"/>
    <w:rsid w:val="00AC7CCF"/>
    <w:rsid w:val="00AD030A"/>
    <w:rsid w:val="00AD09DB"/>
    <w:rsid w:val="00AD0BFB"/>
    <w:rsid w:val="00AD2A32"/>
    <w:rsid w:val="00AD35CA"/>
    <w:rsid w:val="00AD5168"/>
    <w:rsid w:val="00AE6498"/>
    <w:rsid w:val="00AE7875"/>
    <w:rsid w:val="00AF1E42"/>
    <w:rsid w:val="00AF1E7E"/>
    <w:rsid w:val="00AF28C0"/>
    <w:rsid w:val="00AF2FBC"/>
    <w:rsid w:val="00AF3988"/>
    <w:rsid w:val="00AF57C9"/>
    <w:rsid w:val="00AF6470"/>
    <w:rsid w:val="00AF77BB"/>
    <w:rsid w:val="00AF7856"/>
    <w:rsid w:val="00B021FF"/>
    <w:rsid w:val="00B05F28"/>
    <w:rsid w:val="00B06C00"/>
    <w:rsid w:val="00B10142"/>
    <w:rsid w:val="00B105D3"/>
    <w:rsid w:val="00B14CE9"/>
    <w:rsid w:val="00B171B1"/>
    <w:rsid w:val="00B22016"/>
    <w:rsid w:val="00B22527"/>
    <w:rsid w:val="00B264D8"/>
    <w:rsid w:val="00B32D62"/>
    <w:rsid w:val="00B364A3"/>
    <w:rsid w:val="00B37D1B"/>
    <w:rsid w:val="00B403B4"/>
    <w:rsid w:val="00B40DE4"/>
    <w:rsid w:val="00B418AD"/>
    <w:rsid w:val="00B43831"/>
    <w:rsid w:val="00B4641A"/>
    <w:rsid w:val="00B5128B"/>
    <w:rsid w:val="00B5270F"/>
    <w:rsid w:val="00B52A79"/>
    <w:rsid w:val="00B55F7D"/>
    <w:rsid w:val="00B56649"/>
    <w:rsid w:val="00B56DEE"/>
    <w:rsid w:val="00B61F61"/>
    <w:rsid w:val="00B625B3"/>
    <w:rsid w:val="00B70FD2"/>
    <w:rsid w:val="00B7286C"/>
    <w:rsid w:val="00B75A25"/>
    <w:rsid w:val="00B76E8F"/>
    <w:rsid w:val="00B84048"/>
    <w:rsid w:val="00B910EA"/>
    <w:rsid w:val="00B91DCD"/>
    <w:rsid w:val="00B92857"/>
    <w:rsid w:val="00B94F1B"/>
    <w:rsid w:val="00B95FEC"/>
    <w:rsid w:val="00BA2037"/>
    <w:rsid w:val="00BA2219"/>
    <w:rsid w:val="00BA6635"/>
    <w:rsid w:val="00BC0912"/>
    <w:rsid w:val="00BC21D0"/>
    <w:rsid w:val="00BC2F26"/>
    <w:rsid w:val="00BC386E"/>
    <w:rsid w:val="00BD2756"/>
    <w:rsid w:val="00BD3C3E"/>
    <w:rsid w:val="00BD41FB"/>
    <w:rsid w:val="00BD54DB"/>
    <w:rsid w:val="00BD5525"/>
    <w:rsid w:val="00BD5C9B"/>
    <w:rsid w:val="00BD6DF8"/>
    <w:rsid w:val="00BE0667"/>
    <w:rsid w:val="00BE38FE"/>
    <w:rsid w:val="00BE3D0A"/>
    <w:rsid w:val="00BE3EF4"/>
    <w:rsid w:val="00BE619E"/>
    <w:rsid w:val="00BE62F0"/>
    <w:rsid w:val="00BF48B4"/>
    <w:rsid w:val="00BF556C"/>
    <w:rsid w:val="00BF78CE"/>
    <w:rsid w:val="00C00178"/>
    <w:rsid w:val="00C00EBA"/>
    <w:rsid w:val="00C044D6"/>
    <w:rsid w:val="00C049CB"/>
    <w:rsid w:val="00C070D9"/>
    <w:rsid w:val="00C0736E"/>
    <w:rsid w:val="00C113C9"/>
    <w:rsid w:val="00C1668C"/>
    <w:rsid w:val="00C17016"/>
    <w:rsid w:val="00C235B1"/>
    <w:rsid w:val="00C25482"/>
    <w:rsid w:val="00C320CE"/>
    <w:rsid w:val="00C34381"/>
    <w:rsid w:val="00C344A7"/>
    <w:rsid w:val="00C35E96"/>
    <w:rsid w:val="00C3674C"/>
    <w:rsid w:val="00C369D3"/>
    <w:rsid w:val="00C40964"/>
    <w:rsid w:val="00C42A67"/>
    <w:rsid w:val="00C4635E"/>
    <w:rsid w:val="00C54D24"/>
    <w:rsid w:val="00C551B1"/>
    <w:rsid w:val="00C61B2F"/>
    <w:rsid w:val="00C629B2"/>
    <w:rsid w:val="00C701F6"/>
    <w:rsid w:val="00C74B1F"/>
    <w:rsid w:val="00C74D1B"/>
    <w:rsid w:val="00C77B60"/>
    <w:rsid w:val="00C9194F"/>
    <w:rsid w:val="00C94D45"/>
    <w:rsid w:val="00C967D1"/>
    <w:rsid w:val="00CA2037"/>
    <w:rsid w:val="00CA2FC2"/>
    <w:rsid w:val="00CA4248"/>
    <w:rsid w:val="00CA6CB3"/>
    <w:rsid w:val="00CB2B6D"/>
    <w:rsid w:val="00CB37E6"/>
    <w:rsid w:val="00CB6B0A"/>
    <w:rsid w:val="00CC0903"/>
    <w:rsid w:val="00CD0147"/>
    <w:rsid w:val="00CD59DE"/>
    <w:rsid w:val="00CD6CDB"/>
    <w:rsid w:val="00CD72DE"/>
    <w:rsid w:val="00CD7634"/>
    <w:rsid w:val="00CE459F"/>
    <w:rsid w:val="00CE6E2C"/>
    <w:rsid w:val="00CF5E45"/>
    <w:rsid w:val="00CF65BC"/>
    <w:rsid w:val="00CF7C99"/>
    <w:rsid w:val="00D0024E"/>
    <w:rsid w:val="00D0078D"/>
    <w:rsid w:val="00D0095E"/>
    <w:rsid w:val="00D0541B"/>
    <w:rsid w:val="00D1089D"/>
    <w:rsid w:val="00D11596"/>
    <w:rsid w:val="00D12716"/>
    <w:rsid w:val="00D1280B"/>
    <w:rsid w:val="00D13244"/>
    <w:rsid w:val="00D20538"/>
    <w:rsid w:val="00D20726"/>
    <w:rsid w:val="00D30B53"/>
    <w:rsid w:val="00D33D25"/>
    <w:rsid w:val="00D3682D"/>
    <w:rsid w:val="00D416FF"/>
    <w:rsid w:val="00D4175C"/>
    <w:rsid w:val="00D4293E"/>
    <w:rsid w:val="00D43B6A"/>
    <w:rsid w:val="00D54F01"/>
    <w:rsid w:val="00D5517D"/>
    <w:rsid w:val="00D7103C"/>
    <w:rsid w:val="00D813F4"/>
    <w:rsid w:val="00D8140B"/>
    <w:rsid w:val="00D83152"/>
    <w:rsid w:val="00D86006"/>
    <w:rsid w:val="00D9145B"/>
    <w:rsid w:val="00D935A7"/>
    <w:rsid w:val="00D94142"/>
    <w:rsid w:val="00D96542"/>
    <w:rsid w:val="00DA28A9"/>
    <w:rsid w:val="00DA342B"/>
    <w:rsid w:val="00DA35ED"/>
    <w:rsid w:val="00DB1C17"/>
    <w:rsid w:val="00DB494E"/>
    <w:rsid w:val="00DC0912"/>
    <w:rsid w:val="00DC770D"/>
    <w:rsid w:val="00DE0420"/>
    <w:rsid w:val="00DE24E1"/>
    <w:rsid w:val="00DE52D7"/>
    <w:rsid w:val="00DE60A0"/>
    <w:rsid w:val="00DF1567"/>
    <w:rsid w:val="00E00A34"/>
    <w:rsid w:val="00E011F8"/>
    <w:rsid w:val="00E01262"/>
    <w:rsid w:val="00E019A1"/>
    <w:rsid w:val="00E06D96"/>
    <w:rsid w:val="00E07250"/>
    <w:rsid w:val="00E112C5"/>
    <w:rsid w:val="00E11C14"/>
    <w:rsid w:val="00E1252D"/>
    <w:rsid w:val="00E1355F"/>
    <w:rsid w:val="00E13F53"/>
    <w:rsid w:val="00E1751B"/>
    <w:rsid w:val="00E2511F"/>
    <w:rsid w:val="00E356E1"/>
    <w:rsid w:val="00E3650F"/>
    <w:rsid w:val="00E40397"/>
    <w:rsid w:val="00E45D86"/>
    <w:rsid w:val="00E47CBE"/>
    <w:rsid w:val="00E579DF"/>
    <w:rsid w:val="00E610B5"/>
    <w:rsid w:val="00E630CA"/>
    <w:rsid w:val="00E64BCD"/>
    <w:rsid w:val="00E661F6"/>
    <w:rsid w:val="00E66D30"/>
    <w:rsid w:val="00E71AD6"/>
    <w:rsid w:val="00E71D67"/>
    <w:rsid w:val="00E7281D"/>
    <w:rsid w:val="00E72B7C"/>
    <w:rsid w:val="00E80BEF"/>
    <w:rsid w:val="00E905B1"/>
    <w:rsid w:val="00E96D55"/>
    <w:rsid w:val="00EA0808"/>
    <w:rsid w:val="00EA378C"/>
    <w:rsid w:val="00EA4C55"/>
    <w:rsid w:val="00EA524A"/>
    <w:rsid w:val="00EA5794"/>
    <w:rsid w:val="00EA5DAC"/>
    <w:rsid w:val="00EA6D55"/>
    <w:rsid w:val="00EA700B"/>
    <w:rsid w:val="00EB51C7"/>
    <w:rsid w:val="00EC3CFB"/>
    <w:rsid w:val="00EC5C1F"/>
    <w:rsid w:val="00EC79DE"/>
    <w:rsid w:val="00EC7FC4"/>
    <w:rsid w:val="00ED0BFB"/>
    <w:rsid w:val="00ED1E42"/>
    <w:rsid w:val="00ED29AC"/>
    <w:rsid w:val="00ED3A4E"/>
    <w:rsid w:val="00ED5A0F"/>
    <w:rsid w:val="00EE052F"/>
    <w:rsid w:val="00EE1F5A"/>
    <w:rsid w:val="00EE2207"/>
    <w:rsid w:val="00EE3929"/>
    <w:rsid w:val="00EE49B0"/>
    <w:rsid w:val="00EE630C"/>
    <w:rsid w:val="00EE6FF7"/>
    <w:rsid w:val="00EE7577"/>
    <w:rsid w:val="00EF1C50"/>
    <w:rsid w:val="00EF29B8"/>
    <w:rsid w:val="00EF38FF"/>
    <w:rsid w:val="00EF60A4"/>
    <w:rsid w:val="00F03564"/>
    <w:rsid w:val="00F06856"/>
    <w:rsid w:val="00F173F2"/>
    <w:rsid w:val="00F17D42"/>
    <w:rsid w:val="00F17D7F"/>
    <w:rsid w:val="00F271EF"/>
    <w:rsid w:val="00F27D80"/>
    <w:rsid w:val="00F30644"/>
    <w:rsid w:val="00F331FB"/>
    <w:rsid w:val="00F3328A"/>
    <w:rsid w:val="00F44493"/>
    <w:rsid w:val="00F46609"/>
    <w:rsid w:val="00F47886"/>
    <w:rsid w:val="00F53329"/>
    <w:rsid w:val="00F538D0"/>
    <w:rsid w:val="00F5472C"/>
    <w:rsid w:val="00F60F75"/>
    <w:rsid w:val="00F703AA"/>
    <w:rsid w:val="00F71CD4"/>
    <w:rsid w:val="00F746D1"/>
    <w:rsid w:val="00F76AE8"/>
    <w:rsid w:val="00F77863"/>
    <w:rsid w:val="00F86312"/>
    <w:rsid w:val="00F87C2A"/>
    <w:rsid w:val="00F91547"/>
    <w:rsid w:val="00F93B6B"/>
    <w:rsid w:val="00F9449C"/>
    <w:rsid w:val="00F94B4B"/>
    <w:rsid w:val="00FA0DB6"/>
    <w:rsid w:val="00FA1141"/>
    <w:rsid w:val="00FA2530"/>
    <w:rsid w:val="00FB2541"/>
    <w:rsid w:val="00FB2C40"/>
    <w:rsid w:val="00FB441D"/>
    <w:rsid w:val="00FB69C1"/>
    <w:rsid w:val="00FC3A4B"/>
    <w:rsid w:val="00FC4FC7"/>
    <w:rsid w:val="00FC70B7"/>
    <w:rsid w:val="00FD4420"/>
    <w:rsid w:val="00FD4FE1"/>
    <w:rsid w:val="00FD6785"/>
    <w:rsid w:val="00FE0BE1"/>
    <w:rsid w:val="00FE1FAF"/>
    <w:rsid w:val="00FE25C8"/>
    <w:rsid w:val="00FE676C"/>
    <w:rsid w:val="00FE6DF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722"/>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650F"/>
    <w:pPr>
      <w:tabs>
        <w:tab w:val="center" w:pos="4153"/>
        <w:tab w:val="right" w:pos="8306"/>
      </w:tabs>
      <w:snapToGrid w:val="0"/>
    </w:pPr>
    <w:rPr>
      <w:sz w:val="20"/>
      <w:szCs w:val="20"/>
    </w:rPr>
  </w:style>
  <w:style w:type="character" w:customStyle="1" w:styleId="a4">
    <w:name w:val="頁首 字元"/>
    <w:basedOn w:val="a0"/>
    <w:link w:val="a3"/>
    <w:uiPriority w:val="99"/>
    <w:rsid w:val="00E3650F"/>
    <w:rPr>
      <w:sz w:val="20"/>
      <w:szCs w:val="20"/>
    </w:rPr>
  </w:style>
  <w:style w:type="paragraph" w:styleId="a5">
    <w:name w:val="footer"/>
    <w:basedOn w:val="a"/>
    <w:link w:val="a6"/>
    <w:uiPriority w:val="99"/>
    <w:unhideWhenUsed/>
    <w:rsid w:val="00E3650F"/>
    <w:pPr>
      <w:tabs>
        <w:tab w:val="center" w:pos="4153"/>
        <w:tab w:val="right" w:pos="8306"/>
      </w:tabs>
      <w:snapToGrid w:val="0"/>
    </w:pPr>
    <w:rPr>
      <w:sz w:val="20"/>
      <w:szCs w:val="20"/>
    </w:rPr>
  </w:style>
  <w:style w:type="character" w:customStyle="1" w:styleId="a6">
    <w:name w:val="頁尾 字元"/>
    <w:basedOn w:val="a0"/>
    <w:link w:val="a5"/>
    <w:uiPriority w:val="99"/>
    <w:rsid w:val="00E3650F"/>
    <w:rPr>
      <w:sz w:val="20"/>
      <w:szCs w:val="20"/>
    </w:rPr>
  </w:style>
  <w:style w:type="paragraph" w:styleId="a7">
    <w:name w:val="List Paragraph"/>
    <w:basedOn w:val="a"/>
    <w:uiPriority w:val="34"/>
    <w:qFormat/>
    <w:rsid w:val="001656CF"/>
    <w:pPr>
      <w:ind w:leftChars="200" w:left="480"/>
    </w:pPr>
  </w:style>
  <w:style w:type="paragraph" w:customStyle="1" w:styleId="085cm">
    <w:name w:val="樣式 第一行:  0.85 cm"/>
    <w:basedOn w:val="a"/>
    <w:link w:val="085cm0"/>
    <w:rsid w:val="00FB441D"/>
    <w:pPr>
      <w:spacing w:beforeLines="50" w:line="360" w:lineRule="exact"/>
      <w:ind w:firstLine="482"/>
      <w:jc w:val="both"/>
    </w:pPr>
    <w:rPr>
      <w:rFonts w:ascii="Times New Roman" w:eastAsia="微軟正黑體" w:hAnsi="Times New Roman" w:cs="新細明體"/>
      <w:szCs w:val="20"/>
    </w:rPr>
  </w:style>
  <w:style w:type="character" w:customStyle="1" w:styleId="085cm0">
    <w:name w:val="樣式 第一行:  0.85 cm 字元"/>
    <w:link w:val="085cm"/>
    <w:rsid w:val="00FB441D"/>
    <w:rPr>
      <w:rFonts w:ascii="Times New Roman" w:eastAsia="微軟正黑體" w:hAnsi="Times New Roman" w:cs="新細明體"/>
      <w:kern w:val="2"/>
      <w:sz w:val="24"/>
    </w:rPr>
  </w:style>
  <w:style w:type="paragraph" w:customStyle="1" w:styleId="2">
    <w:name w:val="經文2"/>
    <w:link w:val="20"/>
    <w:rsid w:val="00FB441D"/>
    <w:rPr>
      <w:rFonts w:ascii="Times New Roman" w:eastAsia="標楷體" w:hAnsi="Times New Roman" w:cs="新細明體"/>
      <w:color w:val="000000"/>
      <w:kern w:val="2"/>
      <w:sz w:val="26"/>
      <w:szCs w:val="24"/>
    </w:rPr>
  </w:style>
  <w:style w:type="character" w:customStyle="1" w:styleId="20">
    <w:name w:val="經文2 字元"/>
    <w:link w:val="2"/>
    <w:rsid w:val="00FB441D"/>
    <w:rPr>
      <w:rFonts w:ascii="Times New Roman" w:eastAsia="標楷體" w:hAnsi="Times New Roman" w:cs="新細明體"/>
      <w:color w:val="000000"/>
      <w:kern w:val="2"/>
      <w:sz w:val="26"/>
      <w:szCs w:val="24"/>
    </w:rPr>
  </w:style>
  <w:style w:type="paragraph" w:customStyle="1" w:styleId="a8">
    <w:name w:val="破折號"/>
    <w:basedOn w:val="085cm"/>
    <w:link w:val="a9"/>
    <w:rsid w:val="00FB441D"/>
    <w:rPr>
      <w:rFonts w:eastAsia="新細明體"/>
      <w:spacing w:val="10"/>
      <w:w w:val="200"/>
    </w:rPr>
  </w:style>
  <w:style w:type="character" w:customStyle="1" w:styleId="a9">
    <w:name w:val="破折號 字元"/>
    <w:link w:val="a8"/>
    <w:rsid w:val="00FB441D"/>
    <w:rPr>
      <w:rFonts w:ascii="Times New Roman" w:hAnsi="Times New Roman" w:cs="新細明體"/>
      <w:spacing w:val="10"/>
      <w:w w:val="200"/>
      <w:kern w:val="2"/>
      <w:sz w:val="24"/>
    </w:rPr>
  </w:style>
  <w:style w:type="character" w:customStyle="1" w:styleId="chaptercontentlabelr2plt">
    <w:name w:val="chaptercontent_label__r2plt"/>
    <w:basedOn w:val="a0"/>
    <w:rsid w:val="00DE52D7"/>
  </w:style>
  <w:style w:type="character" w:customStyle="1" w:styleId="chaptercontentcontentrruqa">
    <w:name w:val="chaptercontent_content__rruqa"/>
    <w:basedOn w:val="a0"/>
    <w:rsid w:val="00DE52D7"/>
  </w:style>
</w:styles>
</file>

<file path=word/webSettings.xml><?xml version="1.0" encoding="utf-8"?>
<w:webSettings xmlns:r="http://schemas.openxmlformats.org/officeDocument/2006/relationships" xmlns:w="http://schemas.openxmlformats.org/wordprocessingml/2006/main">
  <w:divs>
    <w:div w:id="28262211">
      <w:bodyDiv w:val="1"/>
      <w:marLeft w:val="0"/>
      <w:marRight w:val="0"/>
      <w:marTop w:val="0"/>
      <w:marBottom w:val="0"/>
      <w:divBdr>
        <w:top w:val="none" w:sz="0" w:space="0" w:color="auto"/>
        <w:left w:val="none" w:sz="0" w:space="0" w:color="auto"/>
        <w:bottom w:val="none" w:sz="0" w:space="0" w:color="auto"/>
        <w:right w:val="none" w:sz="0" w:space="0" w:color="auto"/>
      </w:divBdr>
      <w:divsChild>
        <w:div w:id="2060543890">
          <w:marLeft w:val="0"/>
          <w:marRight w:val="0"/>
          <w:marTop w:val="0"/>
          <w:marBottom w:val="0"/>
          <w:divBdr>
            <w:top w:val="single" w:sz="2" w:space="0" w:color="auto"/>
            <w:left w:val="single" w:sz="2" w:space="0" w:color="auto"/>
            <w:bottom w:val="single" w:sz="2" w:space="0" w:color="auto"/>
            <w:right w:val="single" w:sz="2" w:space="0" w:color="auto"/>
          </w:divBdr>
        </w:div>
        <w:div w:id="1829830784">
          <w:marLeft w:val="0"/>
          <w:marRight w:val="0"/>
          <w:marTop w:val="0"/>
          <w:marBottom w:val="0"/>
          <w:divBdr>
            <w:top w:val="single" w:sz="2" w:space="0" w:color="auto"/>
            <w:left w:val="single" w:sz="2" w:space="0" w:color="auto"/>
            <w:bottom w:val="single" w:sz="2" w:space="0" w:color="auto"/>
            <w:right w:val="single" w:sz="2" w:space="0" w:color="auto"/>
          </w:divBdr>
        </w:div>
        <w:div w:id="1200701298">
          <w:marLeft w:val="0"/>
          <w:marRight w:val="0"/>
          <w:marTop w:val="0"/>
          <w:marBottom w:val="0"/>
          <w:divBdr>
            <w:top w:val="single" w:sz="2" w:space="0" w:color="auto"/>
            <w:left w:val="single" w:sz="2" w:space="0" w:color="auto"/>
            <w:bottom w:val="single" w:sz="2" w:space="0" w:color="auto"/>
            <w:right w:val="single" w:sz="2" w:space="0" w:color="auto"/>
          </w:divBdr>
        </w:div>
      </w:divsChild>
    </w:div>
    <w:div w:id="1009068330">
      <w:bodyDiv w:val="1"/>
      <w:marLeft w:val="0"/>
      <w:marRight w:val="0"/>
      <w:marTop w:val="0"/>
      <w:marBottom w:val="0"/>
      <w:divBdr>
        <w:top w:val="none" w:sz="0" w:space="0" w:color="auto"/>
        <w:left w:val="none" w:sz="0" w:space="0" w:color="auto"/>
        <w:bottom w:val="none" w:sz="0" w:space="0" w:color="auto"/>
        <w:right w:val="none" w:sz="0" w:space="0" w:color="auto"/>
      </w:divBdr>
      <w:divsChild>
        <w:div w:id="1819764832">
          <w:marLeft w:val="0"/>
          <w:marRight w:val="0"/>
          <w:marTop w:val="0"/>
          <w:marBottom w:val="0"/>
          <w:divBdr>
            <w:top w:val="single" w:sz="2" w:space="0" w:color="auto"/>
            <w:left w:val="single" w:sz="2" w:space="0" w:color="auto"/>
            <w:bottom w:val="single" w:sz="2" w:space="0" w:color="auto"/>
            <w:right w:val="single" w:sz="2" w:space="0" w:color="auto"/>
          </w:divBdr>
        </w:div>
        <w:div w:id="1359968360">
          <w:marLeft w:val="0"/>
          <w:marRight w:val="0"/>
          <w:marTop w:val="0"/>
          <w:marBottom w:val="0"/>
          <w:divBdr>
            <w:top w:val="single" w:sz="2" w:space="0" w:color="auto"/>
            <w:left w:val="single" w:sz="2" w:space="0" w:color="auto"/>
            <w:bottom w:val="single" w:sz="2" w:space="0" w:color="auto"/>
            <w:right w:val="single" w:sz="2" w:space="0" w:color="auto"/>
          </w:divBdr>
        </w:div>
        <w:div w:id="1431585061">
          <w:marLeft w:val="0"/>
          <w:marRight w:val="0"/>
          <w:marTop w:val="0"/>
          <w:marBottom w:val="0"/>
          <w:divBdr>
            <w:top w:val="single" w:sz="2" w:space="0" w:color="auto"/>
            <w:left w:val="single" w:sz="2" w:space="0" w:color="auto"/>
            <w:bottom w:val="single" w:sz="2" w:space="0" w:color="auto"/>
            <w:right w:val="single" w:sz="2" w:space="0" w:color="auto"/>
          </w:divBdr>
        </w:div>
      </w:divsChild>
    </w:div>
    <w:div w:id="1028212894">
      <w:bodyDiv w:val="1"/>
      <w:marLeft w:val="0"/>
      <w:marRight w:val="0"/>
      <w:marTop w:val="0"/>
      <w:marBottom w:val="0"/>
      <w:divBdr>
        <w:top w:val="none" w:sz="0" w:space="0" w:color="auto"/>
        <w:left w:val="none" w:sz="0" w:space="0" w:color="auto"/>
        <w:bottom w:val="none" w:sz="0" w:space="0" w:color="auto"/>
        <w:right w:val="none" w:sz="0" w:space="0" w:color="auto"/>
      </w:divBdr>
      <w:divsChild>
        <w:div w:id="46103877">
          <w:marLeft w:val="0"/>
          <w:marRight w:val="0"/>
          <w:marTop w:val="0"/>
          <w:marBottom w:val="0"/>
          <w:divBdr>
            <w:top w:val="single" w:sz="2" w:space="0" w:color="auto"/>
            <w:left w:val="single" w:sz="2" w:space="24" w:color="auto"/>
            <w:bottom w:val="single" w:sz="2" w:space="0" w:color="auto"/>
            <w:right w:val="single" w:sz="2" w:space="0" w:color="auto"/>
          </w:divBdr>
        </w:div>
        <w:div w:id="190609780">
          <w:marLeft w:val="0"/>
          <w:marRight w:val="0"/>
          <w:marTop w:val="0"/>
          <w:marBottom w:val="0"/>
          <w:divBdr>
            <w:top w:val="single" w:sz="2" w:space="0" w:color="auto"/>
            <w:left w:val="single" w:sz="2" w:space="24" w:color="auto"/>
            <w:bottom w:val="single" w:sz="2" w:space="0" w:color="auto"/>
            <w:right w:val="single" w:sz="2" w:space="0" w:color="auto"/>
          </w:divBdr>
        </w:div>
        <w:div w:id="592788279">
          <w:marLeft w:val="0"/>
          <w:marRight w:val="0"/>
          <w:marTop w:val="0"/>
          <w:marBottom w:val="0"/>
          <w:divBdr>
            <w:top w:val="single" w:sz="2" w:space="0" w:color="auto"/>
            <w:left w:val="single" w:sz="2" w:space="24" w:color="auto"/>
            <w:bottom w:val="single" w:sz="2" w:space="0" w:color="auto"/>
            <w:right w:val="single" w:sz="2" w:space="0" w:color="auto"/>
          </w:divBdr>
        </w:div>
        <w:div w:id="1066877134">
          <w:marLeft w:val="0"/>
          <w:marRight w:val="0"/>
          <w:marTop w:val="0"/>
          <w:marBottom w:val="0"/>
          <w:divBdr>
            <w:top w:val="single" w:sz="2" w:space="0" w:color="auto"/>
            <w:left w:val="single" w:sz="2" w:space="24" w:color="auto"/>
            <w:bottom w:val="single" w:sz="2" w:space="0" w:color="auto"/>
            <w:right w:val="single" w:sz="2" w:space="0" w:color="auto"/>
          </w:divBdr>
        </w:div>
        <w:div w:id="1720085926">
          <w:marLeft w:val="0"/>
          <w:marRight w:val="0"/>
          <w:marTop w:val="0"/>
          <w:marBottom w:val="0"/>
          <w:divBdr>
            <w:top w:val="single" w:sz="2" w:space="0" w:color="auto"/>
            <w:left w:val="single" w:sz="2" w:space="24" w:color="auto"/>
            <w:bottom w:val="single" w:sz="2" w:space="0" w:color="auto"/>
            <w:right w:val="single" w:sz="2" w:space="0" w:color="auto"/>
          </w:divBdr>
        </w:div>
        <w:div w:id="2075614521">
          <w:marLeft w:val="0"/>
          <w:marRight w:val="0"/>
          <w:marTop w:val="0"/>
          <w:marBottom w:val="0"/>
          <w:divBdr>
            <w:top w:val="single" w:sz="2" w:space="0" w:color="auto"/>
            <w:left w:val="single" w:sz="2" w:space="24" w:color="auto"/>
            <w:bottom w:val="single" w:sz="2" w:space="0" w:color="auto"/>
            <w:right w:val="single" w:sz="2" w:space="0" w:color="auto"/>
          </w:divBdr>
        </w:div>
      </w:divsChild>
    </w:div>
    <w:div w:id="1101686105">
      <w:bodyDiv w:val="1"/>
      <w:marLeft w:val="0"/>
      <w:marRight w:val="0"/>
      <w:marTop w:val="0"/>
      <w:marBottom w:val="0"/>
      <w:divBdr>
        <w:top w:val="none" w:sz="0" w:space="0" w:color="auto"/>
        <w:left w:val="none" w:sz="0" w:space="0" w:color="auto"/>
        <w:bottom w:val="none" w:sz="0" w:space="0" w:color="auto"/>
        <w:right w:val="none" w:sz="0" w:space="0" w:color="auto"/>
      </w:divBdr>
    </w:div>
    <w:div w:id="1620795300">
      <w:bodyDiv w:val="1"/>
      <w:marLeft w:val="0"/>
      <w:marRight w:val="0"/>
      <w:marTop w:val="0"/>
      <w:marBottom w:val="0"/>
      <w:divBdr>
        <w:top w:val="none" w:sz="0" w:space="0" w:color="auto"/>
        <w:left w:val="none" w:sz="0" w:space="0" w:color="auto"/>
        <w:bottom w:val="none" w:sz="0" w:space="0" w:color="auto"/>
        <w:right w:val="none" w:sz="0" w:space="0" w:color="auto"/>
      </w:divBdr>
      <w:divsChild>
        <w:div w:id="1484815093">
          <w:marLeft w:val="0"/>
          <w:marRight w:val="0"/>
          <w:marTop w:val="0"/>
          <w:marBottom w:val="0"/>
          <w:divBdr>
            <w:top w:val="single" w:sz="2" w:space="0" w:color="auto"/>
            <w:left w:val="single" w:sz="2" w:space="0" w:color="auto"/>
            <w:bottom w:val="single" w:sz="2" w:space="0" w:color="auto"/>
            <w:right w:val="single" w:sz="2" w:space="0" w:color="auto"/>
          </w:divBdr>
        </w:div>
        <w:div w:id="1164320938">
          <w:marLeft w:val="0"/>
          <w:marRight w:val="0"/>
          <w:marTop w:val="0"/>
          <w:marBottom w:val="0"/>
          <w:divBdr>
            <w:top w:val="single" w:sz="2" w:space="0" w:color="auto"/>
            <w:left w:val="single" w:sz="2" w:space="0" w:color="auto"/>
            <w:bottom w:val="single" w:sz="2" w:space="0" w:color="auto"/>
            <w:right w:val="single" w:sz="2" w:space="0" w:color="auto"/>
          </w:divBdr>
        </w:div>
        <w:div w:id="520514387">
          <w:marLeft w:val="0"/>
          <w:marRight w:val="0"/>
          <w:marTop w:val="0"/>
          <w:marBottom w:val="0"/>
          <w:divBdr>
            <w:top w:val="single" w:sz="2" w:space="0" w:color="auto"/>
            <w:left w:val="single" w:sz="2" w:space="0" w:color="auto"/>
            <w:bottom w:val="single" w:sz="2" w:space="0" w:color="auto"/>
            <w:right w:val="single" w:sz="2" w:space="0" w:color="auto"/>
          </w:divBdr>
        </w:div>
        <w:div w:id="2010130321">
          <w:marLeft w:val="0"/>
          <w:marRight w:val="0"/>
          <w:marTop w:val="0"/>
          <w:marBottom w:val="0"/>
          <w:divBdr>
            <w:top w:val="single" w:sz="2" w:space="0" w:color="auto"/>
            <w:left w:val="single" w:sz="2" w:space="0" w:color="auto"/>
            <w:bottom w:val="single" w:sz="2" w:space="0" w:color="auto"/>
            <w:right w:val="single" w:sz="2" w:space="0" w:color="auto"/>
          </w:divBdr>
        </w:div>
        <w:div w:id="2103409114">
          <w:marLeft w:val="0"/>
          <w:marRight w:val="0"/>
          <w:marTop w:val="0"/>
          <w:marBottom w:val="0"/>
          <w:divBdr>
            <w:top w:val="single" w:sz="2" w:space="0" w:color="auto"/>
            <w:left w:val="single" w:sz="2" w:space="0" w:color="auto"/>
            <w:bottom w:val="single" w:sz="2" w:space="0" w:color="auto"/>
            <w:right w:val="single" w:sz="2" w:space="0" w:color="auto"/>
          </w:divBdr>
        </w:div>
        <w:div w:id="1422071531">
          <w:marLeft w:val="0"/>
          <w:marRight w:val="0"/>
          <w:marTop w:val="0"/>
          <w:marBottom w:val="0"/>
          <w:divBdr>
            <w:top w:val="single" w:sz="2" w:space="0" w:color="auto"/>
            <w:left w:val="single" w:sz="2" w:space="0" w:color="auto"/>
            <w:bottom w:val="single" w:sz="2" w:space="0" w:color="auto"/>
            <w:right w:val="single" w:sz="2" w:space="0" w:color="auto"/>
          </w:divBdr>
        </w:div>
        <w:div w:id="1398169765">
          <w:marLeft w:val="0"/>
          <w:marRight w:val="0"/>
          <w:marTop w:val="0"/>
          <w:marBottom w:val="0"/>
          <w:divBdr>
            <w:top w:val="single" w:sz="2" w:space="0" w:color="auto"/>
            <w:left w:val="single" w:sz="2" w:space="0" w:color="auto"/>
            <w:bottom w:val="single" w:sz="2" w:space="0" w:color="auto"/>
            <w:right w:val="single" w:sz="2" w:space="0" w:color="auto"/>
          </w:divBdr>
        </w:div>
        <w:div w:id="873033882">
          <w:marLeft w:val="0"/>
          <w:marRight w:val="0"/>
          <w:marTop w:val="0"/>
          <w:marBottom w:val="0"/>
          <w:divBdr>
            <w:top w:val="single" w:sz="2" w:space="0" w:color="auto"/>
            <w:left w:val="single" w:sz="2" w:space="0" w:color="auto"/>
            <w:bottom w:val="single" w:sz="2" w:space="0" w:color="auto"/>
            <w:right w:val="single" w:sz="2" w:space="0" w:color="auto"/>
          </w:divBdr>
        </w:div>
        <w:div w:id="2085561442">
          <w:marLeft w:val="0"/>
          <w:marRight w:val="0"/>
          <w:marTop w:val="0"/>
          <w:marBottom w:val="0"/>
          <w:divBdr>
            <w:top w:val="single" w:sz="2" w:space="0" w:color="auto"/>
            <w:left w:val="single" w:sz="2" w:space="0" w:color="auto"/>
            <w:bottom w:val="single" w:sz="2" w:space="0" w:color="auto"/>
            <w:right w:val="single" w:sz="2" w:space="0" w:color="auto"/>
          </w:divBdr>
        </w:div>
        <w:div w:id="1672563184">
          <w:marLeft w:val="0"/>
          <w:marRight w:val="0"/>
          <w:marTop w:val="0"/>
          <w:marBottom w:val="0"/>
          <w:divBdr>
            <w:top w:val="single" w:sz="2" w:space="0" w:color="auto"/>
            <w:left w:val="single" w:sz="2" w:space="0" w:color="auto"/>
            <w:bottom w:val="single" w:sz="2" w:space="0" w:color="auto"/>
            <w:right w:val="single" w:sz="2" w:space="0" w:color="auto"/>
          </w:divBdr>
        </w:div>
        <w:div w:id="613824276">
          <w:marLeft w:val="0"/>
          <w:marRight w:val="0"/>
          <w:marTop w:val="0"/>
          <w:marBottom w:val="0"/>
          <w:divBdr>
            <w:top w:val="single" w:sz="2" w:space="0" w:color="auto"/>
            <w:left w:val="single" w:sz="2" w:space="0" w:color="auto"/>
            <w:bottom w:val="single" w:sz="2" w:space="0" w:color="auto"/>
            <w:right w:val="single" w:sz="2" w:space="0" w:color="auto"/>
          </w:divBdr>
        </w:div>
        <w:div w:id="53821251">
          <w:marLeft w:val="0"/>
          <w:marRight w:val="0"/>
          <w:marTop w:val="0"/>
          <w:marBottom w:val="0"/>
          <w:divBdr>
            <w:top w:val="single" w:sz="2" w:space="0" w:color="auto"/>
            <w:left w:val="single" w:sz="2" w:space="0" w:color="auto"/>
            <w:bottom w:val="single" w:sz="2" w:space="0" w:color="auto"/>
            <w:right w:val="single" w:sz="2" w:space="0" w:color="auto"/>
          </w:divBdr>
        </w:div>
        <w:div w:id="185406281">
          <w:marLeft w:val="0"/>
          <w:marRight w:val="0"/>
          <w:marTop w:val="0"/>
          <w:marBottom w:val="0"/>
          <w:divBdr>
            <w:top w:val="single" w:sz="2" w:space="0" w:color="auto"/>
            <w:left w:val="single" w:sz="2" w:space="0" w:color="auto"/>
            <w:bottom w:val="single" w:sz="2" w:space="0" w:color="auto"/>
            <w:right w:val="single" w:sz="2" w:space="0" w:color="auto"/>
          </w:divBdr>
        </w:div>
        <w:div w:id="1765691278">
          <w:marLeft w:val="0"/>
          <w:marRight w:val="0"/>
          <w:marTop w:val="0"/>
          <w:marBottom w:val="0"/>
          <w:divBdr>
            <w:top w:val="single" w:sz="2" w:space="0" w:color="auto"/>
            <w:left w:val="single" w:sz="2" w:space="0" w:color="auto"/>
            <w:bottom w:val="single" w:sz="2" w:space="0" w:color="auto"/>
            <w:right w:val="single" w:sz="2" w:space="0" w:color="auto"/>
          </w:divBdr>
        </w:div>
        <w:div w:id="241524911">
          <w:marLeft w:val="0"/>
          <w:marRight w:val="0"/>
          <w:marTop w:val="0"/>
          <w:marBottom w:val="0"/>
          <w:divBdr>
            <w:top w:val="single" w:sz="2" w:space="0" w:color="auto"/>
            <w:left w:val="single" w:sz="2" w:space="0" w:color="auto"/>
            <w:bottom w:val="single" w:sz="2" w:space="0" w:color="auto"/>
            <w:right w:val="single" w:sz="2" w:space="0" w:color="auto"/>
          </w:divBdr>
        </w:div>
        <w:div w:id="1140882695">
          <w:marLeft w:val="0"/>
          <w:marRight w:val="0"/>
          <w:marTop w:val="0"/>
          <w:marBottom w:val="0"/>
          <w:divBdr>
            <w:top w:val="single" w:sz="2" w:space="0" w:color="auto"/>
            <w:left w:val="single" w:sz="2" w:space="0" w:color="auto"/>
            <w:bottom w:val="single" w:sz="2" w:space="0" w:color="auto"/>
            <w:right w:val="single" w:sz="2" w:space="0" w:color="auto"/>
          </w:divBdr>
        </w:div>
        <w:div w:id="376050678">
          <w:marLeft w:val="0"/>
          <w:marRight w:val="0"/>
          <w:marTop w:val="0"/>
          <w:marBottom w:val="0"/>
          <w:divBdr>
            <w:top w:val="single" w:sz="2" w:space="0" w:color="auto"/>
            <w:left w:val="single" w:sz="2" w:space="0" w:color="auto"/>
            <w:bottom w:val="single" w:sz="2" w:space="0" w:color="auto"/>
            <w:right w:val="single" w:sz="2" w:space="0" w:color="auto"/>
          </w:divBdr>
        </w:div>
        <w:div w:id="1380084740">
          <w:marLeft w:val="0"/>
          <w:marRight w:val="0"/>
          <w:marTop w:val="0"/>
          <w:marBottom w:val="0"/>
          <w:divBdr>
            <w:top w:val="single" w:sz="2" w:space="0" w:color="auto"/>
            <w:left w:val="single" w:sz="2" w:space="0" w:color="auto"/>
            <w:bottom w:val="single" w:sz="2" w:space="0" w:color="auto"/>
            <w:right w:val="single" w:sz="2" w:space="0" w:color="auto"/>
          </w:divBdr>
        </w:div>
        <w:div w:id="88743248">
          <w:marLeft w:val="0"/>
          <w:marRight w:val="0"/>
          <w:marTop w:val="0"/>
          <w:marBottom w:val="0"/>
          <w:divBdr>
            <w:top w:val="single" w:sz="2" w:space="0" w:color="auto"/>
            <w:left w:val="single" w:sz="2" w:space="0" w:color="auto"/>
            <w:bottom w:val="single" w:sz="2" w:space="0" w:color="auto"/>
            <w:right w:val="single" w:sz="2" w:space="0" w:color="auto"/>
          </w:divBdr>
        </w:div>
        <w:div w:id="413940223">
          <w:marLeft w:val="0"/>
          <w:marRight w:val="0"/>
          <w:marTop w:val="0"/>
          <w:marBottom w:val="0"/>
          <w:divBdr>
            <w:top w:val="single" w:sz="2" w:space="0" w:color="auto"/>
            <w:left w:val="single" w:sz="2" w:space="0" w:color="auto"/>
            <w:bottom w:val="single" w:sz="2" w:space="0" w:color="auto"/>
            <w:right w:val="single" w:sz="2" w:space="0" w:color="auto"/>
          </w:divBdr>
        </w:div>
        <w:div w:id="210847711">
          <w:marLeft w:val="0"/>
          <w:marRight w:val="0"/>
          <w:marTop w:val="0"/>
          <w:marBottom w:val="0"/>
          <w:divBdr>
            <w:top w:val="single" w:sz="2" w:space="0" w:color="auto"/>
            <w:left w:val="single" w:sz="2" w:space="0" w:color="auto"/>
            <w:bottom w:val="single" w:sz="2" w:space="0" w:color="auto"/>
            <w:right w:val="single" w:sz="2" w:space="0" w:color="auto"/>
          </w:divBdr>
        </w:div>
        <w:div w:id="1275405270">
          <w:marLeft w:val="0"/>
          <w:marRight w:val="0"/>
          <w:marTop w:val="0"/>
          <w:marBottom w:val="0"/>
          <w:divBdr>
            <w:top w:val="single" w:sz="2" w:space="0" w:color="auto"/>
            <w:left w:val="single" w:sz="2" w:space="0" w:color="auto"/>
            <w:bottom w:val="single" w:sz="2" w:space="0" w:color="auto"/>
            <w:right w:val="single" w:sz="2" w:space="0" w:color="auto"/>
          </w:divBdr>
        </w:div>
        <w:div w:id="1336113429">
          <w:marLeft w:val="0"/>
          <w:marRight w:val="0"/>
          <w:marTop w:val="0"/>
          <w:marBottom w:val="0"/>
          <w:divBdr>
            <w:top w:val="single" w:sz="2" w:space="0" w:color="auto"/>
            <w:left w:val="single" w:sz="2" w:space="0" w:color="auto"/>
            <w:bottom w:val="single" w:sz="2" w:space="0" w:color="auto"/>
            <w:right w:val="single" w:sz="2" w:space="0" w:color="auto"/>
          </w:divBdr>
        </w:div>
        <w:div w:id="1121025985">
          <w:marLeft w:val="0"/>
          <w:marRight w:val="0"/>
          <w:marTop w:val="0"/>
          <w:marBottom w:val="0"/>
          <w:divBdr>
            <w:top w:val="single" w:sz="2" w:space="0" w:color="auto"/>
            <w:left w:val="single" w:sz="2" w:space="0" w:color="auto"/>
            <w:bottom w:val="single" w:sz="2" w:space="0" w:color="auto"/>
            <w:right w:val="single" w:sz="2" w:space="0" w:color="auto"/>
          </w:divBdr>
        </w:div>
        <w:div w:id="772701025">
          <w:marLeft w:val="0"/>
          <w:marRight w:val="0"/>
          <w:marTop w:val="0"/>
          <w:marBottom w:val="0"/>
          <w:divBdr>
            <w:top w:val="single" w:sz="2" w:space="0" w:color="auto"/>
            <w:left w:val="single" w:sz="2" w:space="0" w:color="auto"/>
            <w:bottom w:val="single" w:sz="2" w:space="0" w:color="auto"/>
            <w:right w:val="single" w:sz="2" w:space="0" w:color="auto"/>
          </w:divBdr>
        </w:div>
        <w:div w:id="1636326677">
          <w:marLeft w:val="0"/>
          <w:marRight w:val="0"/>
          <w:marTop w:val="0"/>
          <w:marBottom w:val="0"/>
          <w:divBdr>
            <w:top w:val="single" w:sz="2" w:space="0" w:color="auto"/>
            <w:left w:val="single" w:sz="2" w:space="0" w:color="auto"/>
            <w:bottom w:val="single" w:sz="2" w:space="0" w:color="auto"/>
            <w:right w:val="single" w:sz="2" w:space="0" w:color="auto"/>
          </w:divBdr>
        </w:div>
        <w:div w:id="263265926">
          <w:marLeft w:val="0"/>
          <w:marRight w:val="0"/>
          <w:marTop w:val="0"/>
          <w:marBottom w:val="0"/>
          <w:divBdr>
            <w:top w:val="single" w:sz="2" w:space="0" w:color="auto"/>
            <w:left w:val="single" w:sz="2" w:space="0" w:color="auto"/>
            <w:bottom w:val="single" w:sz="2" w:space="0" w:color="auto"/>
            <w:right w:val="single" w:sz="2" w:space="0" w:color="auto"/>
          </w:divBdr>
        </w:div>
        <w:div w:id="25720670">
          <w:marLeft w:val="0"/>
          <w:marRight w:val="0"/>
          <w:marTop w:val="0"/>
          <w:marBottom w:val="0"/>
          <w:divBdr>
            <w:top w:val="single" w:sz="2" w:space="0" w:color="auto"/>
            <w:left w:val="single" w:sz="2" w:space="0" w:color="auto"/>
            <w:bottom w:val="single" w:sz="2" w:space="0" w:color="auto"/>
            <w:right w:val="single" w:sz="2" w:space="0" w:color="auto"/>
          </w:divBdr>
        </w:div>
        <w:div w:id="159395609">
          <w:marLeft w:val="0"/>
          <w:marRight w:val="0"/>
          <w:marTop w:val="0"/>
          <w:marBottom w:val="0"/>
          <w:divBdr>
            <w:top w:val="single" w:sz="2" w:space="0" w:color="auto"/>
            <w:left w:val="single" w:sz="2" w:space="0" w:color="auto"/>
            <w:bottom w:val="single" w:sz="2" w:space="0" w:color="auto"/>
            <w:right w:val="single" w:sz="2" w:space="0" w:color="auto"/>
          </w:divBdr>
        </w:div>
        <w:div w:id="1591352492">
          <w:marLeft w:val="0"/>
          <w:marRight w:val="0"/>
          <w:marTop w:val="0"/>
          <w:marBottom w:val="0"/>
          <w:divBdr>
            <w:top w:val="single" w:sz="2" w:space="0" w:color="auto"/>
            <w:left w:val="single" w:sz="2" w:space="0" w:color="auto"/>
            <w:bottom w:val="single" w:sz="2" w:space="0" w:color="auto"/>
            <w:right w:val="single" w:sz="2" w:space="0" w:color="auto"/>
          </w:divBdr>
        </w:div>
        <w:div w:id="1922790774">
          <w:marLeft w:val="0"/>
          <w:marRight w:val="0"/>
          <w:marTop w:val="0"/>
          <w:marBottom w:val="0"/>
          <w:divBdr>
            <w:top w:val="single" w:sz="2" w:space="0" w:color="auto"/>
            <w:left w:val="single" w:sz="2" w:space="0" w:color="auto"/>
            <w:bottom w:val="single" w:sz="2" w:space="0" w:color="auto"/>
            <w:right w:val="single" w:sz="2" w:space="0" w:color="auto"/>
          </w:divBdr>
        </w:div>
      </w:divsChild>
    </w:div>
    <w:div w:id="1749384397">
      <w:bodyDiv w:val="1"/>
      <w:marLeft w:val="0"/>
      <w:marRight w:val="0"/>
      <w:marTop w:val="0"/>
      <w:marBottom w:val="0"/>
      <w:divBdr>
        <w:top w:val="none" w:sz="0" w:space="0" w:color="auto"/>
        <w:left w:val="none" w:sz="0" w:space="0" w:color="auto"/>
        <w:bottom w:val="none" w:sz="0" w:space="0" w:color="auto"/>
        <w:right w:val="none" w:sz="0" w:space="0" w:color="auto"/>
      </w:divBdr>
      <w:divsChild>
        <w:div w:id="797186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18</Pages>
  <Words>1602</Words>
  <Characters>9138</Characters>
  <Application>Microsoft Office Word</Application>
  <DocSecurity>0</DocSecurity>
  <Lines>76</Lines>
  <Paragraphs>21</Paragraphs>
  <ScaleCrop>false</ScaleCrop>
  <Company>HP</Company>
  <LinksUpToDate>false</LinksUpToDate>
  <CharactersWithSpaces>10719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slzion</dc:creator>
  <cp:lastModifiedBy>slzion</cp:lastModifiedBy>
  <cp:revision>11</cp:revision>
  <dcterms:created xsi:type="dcterms:W3CDTF">2025-02-08T00:52:00Z</dcterms:created>
  <dcterms:modified xsi:type="dcterms:W3CDTF">2026-03-23T02:29:00Z</dcterms:modified>
</cp:coreProperties>
</file>