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1E6" w:rsidRDefault="00391574" w:rsidP="00DC770D">
      <w:pPr>
        <w:rPr>
          <w:rFonts w:ascii="Times New Roman" w:eastAsia="王漢宗顏楷體繁" w:hAnsi="Times New Roman"/>
          <w:sz w:val="32"/>
          <w:szCs w:val="32"/>
        </w:rPr>
      </w:pPr>
      <w:r>
        <w:rPr>
          <w:rFonts w:ascii="Times New Roman" w:eastAsia="王漢宗顏楷體繁" w:hAnsi="Times New Roman" w:hint="eastAsia"/>
          <w:sz w:val="32"/>
          <w:szCs w:val="32"/>
        </w:rPr>
        <w:t>舊約拾穗</w:t>
      </w:r>
      <w:r w:rsidR="00B910EA" w:rsidRPr="009440CC">
        <w:rPr>
          <w:rFonts w:ascii="Times New Roman" w:eastAsia="王漢宗顏楷體繁" w:hAnsi="Times New Roman"/>
          <w:sz w:val="32"/>
          <w:szCs w:val="32"/>
        </w:rPr>
        <w:t>（</w:t>
      </w:r>
      <w:r w:rsidR="00B22527">
        <w:rPr>
          <w:rFonts w:ascii="Times New Roman" w:eastAsia="王漢宗顏楷體繁" w:hAnsi="Times New Roman" w:hint="eastAsia"/>
          <w:sz w:val="32"/>
          <w:szCs w:val="32"/>
        </w:rPr>
        <w:t>0</w:t>
      </w:r>
      <w:r w:rsidR="00623BE8">
        <w:rPr>
          <w:rFonts w:ascii="Times New Roman" w:eastAsia="王漢宗顏楷體繁" w:hAnsi="Times New Roman" w:hint="eastAsia"/>
          <w:sz w:val="32"/>
          <w:szCs w:val="32"/>
        </w:rPr>
        <w:t>5</w:t>
      </w:r>
      <w:r w:rsidR="00B910EA" w:rsidRPr="009440CC">
        <w:rPr>
          <w:rFonts w:ascii="Times New Roman" w:eastAsia="王漢宗顏楷體繁" w:hAnsi="Times New Roman"/>
          <w:sz w:val="32"/>
          <w:szCs w:val="32"/>
        </w:rPr>
        <w:t>）</w:t>
      </w:r>
      <w:r w:rsidR="008A0862">
        <w:rPr>
          <w:rFonts w:ascii="Times New Roman" w:eastAsia="王漢宗顏楷體繁" w:hAnsi="Times New Roman"/>
          <w:sz w:val="32"/>
          <w:szCs w:val="32"/>
        </w:rPr>
        <w:t>民數</w:t>
      </w:r>
      <w:r>
        <w:rPr>
          <w:rFonts w:ascii="Times New Roman" w:eastAsia="王漢宗顏楷體繁" w:hAnsi="Times New Roman"/>
          <w:sz w:val="32"/>
          <w:szCs w:val="32"/>
        </w:rPr>
        <w:t>記</w:t>
      </w:r>
    </w:p>
    <w:p w:rsidR="00A82FBC" w:rsidRDefault="00EA2C37" w:rsidP="00E01AD9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《</w:t>
      </w:r>
      <w:r w:rsidR="005C31B3">
        <w:rPr>
          <w:rFonts w:ascii="華康細圓體" w:eastAsia="華康細圓體" w:hAnsi="Times New Roman" w:hint="eastAsia"/>
          <w:szCs w:val="24"/>
        </w:rPr>
        <w:t>民數記</w:t>
      </w:r>
      <w:r>
        <w:rPr>
          <w:rFonts w:ascii="華康細圓體" w:eastAsia="華康細圓體" w:hAnsi="Times New Roman" w:hint="eastAsia"/>
          <w:szCs w:val="24"/>
        </w:rPr>
        <w:t>》</w:t>
      </w:r>
      <w:r w:rsidR="00376EED">
        <w:rPr>
          <w:rFonts w:ascii="華康細圓體" w:eastAsia="華康細圓體" w:hAnsi="Times New Roman" w:hint="eastAsia"/>
          <w:szCs w:val="24"/>
        </w:rPr>
        <w:t>在原來的希伯來文聖經，是取書卷開頭的幾個字「耶和華說」作為卷名。後來希伯來文聖經翻譯成希臘文的七十士譯本時，譯者取了</w:t>
      </w:r>
      <w:r w:rsidR="006E3E4F" w:rsidRPr="006E3E4F">
        <w:rPr>
          <w:rFonts w:ascii="Times New Roman" w:eastAsia="華康細圓體" w:hAnsi="Times New Roman"/>
          <w:szCs w:val="24"/>
        </w:rPr>
        <w:t>Ἀριθμοί</w:t>
      </w:r>
      <w:r w:rsidR="00376EED">
        <w:rPr>
          <w:rFonts w:ascii="華康細圓體" w:eastAsia="華康細圓體" w:hAnsi="Times New Roman" w:hint="eastAsia"/>
          <w:szCs w:val="24"/>
        </w:rPr>
        <w:t>這名字，意思是數目。拉丁文版聖經武加大譯本則譯作</w:t>
      </w:r>
      <w:r w:rsidR="005E7BEE" w:rsidRPr="00F4484A">
        <w:rPr>
          <w:rFonts w:ascii="Times New Roman" w:eastAsia="華康細圓體" w:hAnsi="Times New Roman"/>
          <w:szCs w:val="24"/>
        </w:rPr>
        <w:t>numeri</w:t>
      </w:r>
      <w:r w:rsidR="005E7BEE" w:rsidRPr="00F4484A">
        <w:rPr>
          <w:rFonts w:ascii="Times New Roman" w:eastAsia="華康細圓體" w:hAnsi="Times New Roman"/>
          <w:szCs w:val="24"/>
        </w:rPr>
        <w:t>，即英文版聖經</w:t>
      </w:r>
      <w:r w:rsidR="005E7BEE" w:rsidRPr="00F4484A">
        <w:rPr>
          <w:rFonts w:ascii="Times New Roman" w:eastAsia="華康細圓體" w:hAnsi="Times New Roman"/>
          <w:szCs w:val="24"/>
        </w:rPr>
        <w:t>numbers</w:t>
      </w:r>
      <w:r w:rsidR="005E7BEE">
        <w:rPr>
          <w:rFonts w:ascii="華康細圓體" w:eastAsia="華康細圓體" w:hAnsi="Times New Roman" w:hint="eastAsia"/>
          <w:szCs w:val="24"/>
        </w:rPr>
        <w:t>的由來，而和合本聖經譯作《民數記》，點出摩西兩次計算以色列人男丁的數目，第一次在西乃。以色列人在西乃地區待了約一年的時間，預備離開西乃時，摩西作戶口普查</w:t>
      </w:r>
      <w:r w:rsidR="00A82FBC">
        <w:rPr>
          <w:rFonts w:ascii="華康細圓體" w:eastAsia="華康細圓體" w:hAnsi="Times New Roman" w:hint="eastAsia"/>
          <w:szCs w:val="24"/>
        </w:rPr>
        <w:t>，從廿歲以外，凡能出去打仗的有六十萬三千五百五十人</w:t>
      </w:r>
      <w:r w:rsidR="00D62C31">
        <w:rPr>
          <w:rFonts w:ascii="華康細圓體" w:eastAsia="華康細圓體" w:hAnsi="Times New Roman" w:hint="eastAsia"/>
          <w:szCs w:val="24"/>
        </w:rPr>
        <w:t>，如果連婦人和小孩算在內，可能有兩、三百萬人</w:t>
      </w:r>
      <w:r w:rsidR="005E7BEE">
        <w:rPr>
          <w:rFonts w:ascii="華康細圓體" w:eastAsia="華康細圓體" w:hAnsi="Times New Roman" w:hint="eastAsia"/>
          <w:szCs w:val="24"/>
        </w:rPr>
        <w:t>。每個支派的數目都一一記錄下來，表明神認識且關心每個人。</w:t>
      </w:r>
    </w:p>
    <w:p w:rsidR="005C31B3" w:rsidRDefault="005E7BEE" w:rsidP="00E01AD9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隔了卅八年後，在摩押地，摩西又再次作戶口普查，計算出男丁總數為六十萬一千七百三十人，少了一千八百二十人。在民數記十九章與廿章之間，</w:t>
      </w:r>
      <w:r w:rsidRPr="005E7BEE">
        <w:rPr>
          <w:rFonts w:ascii="Times New Roman" w:eastAsia="華康細圓體" w:hAnsi="Times New Roman"/>
          <w:szCs w:val="24"/>
        </w:rPr>
        <w:t>約過了卅八年。申命記一章</w:t>
      </w:r>
      <w:r w:rsidRPr="005E7BEE">
        <w:rPr>
          <w:rFonts w:ascii="Times New Roman" w:eastAsia="華康細圓體" w:hAnsi="Times New Roman"/>
          <w:szCs w:val="24"/>
        </w:rPr>
        <w:t>2</w:t>
      </w:r>
      <w:r w:rsidRPr="005E7BEE">
        <w:rPr>
          <w:rFonts w:ascii="Times New Roman" w:eastAsia="華康細圓體" w:hAnsi="Times New Roman"/>
          <w:szCs w:val="24"/>
        </w:rPr>
        <w:t>節提到從何烈山（西乃山）</w:t>
      </w:r>
      <w:r>
        <w:rPr>
          <w:rFonts w:ascii="Times New Roman" w:eastAsia="華康細圓體" w:hAnsi="Times New Roman"/>
          <w:szCs w:val="24"/>
        </w:rPr>
        <w:t>經過西珥山，到加低斯巴尼亞（在此</w:t>
      </w:r>
      <w:r w:rsidR="00A82FBC">
        <w:rPr>
          <w:rFonts w:ascii="Times New Roman" w:eastAsia="華康細圓體" w:hAnsi="Times New Roman"/>
          <w:szCs w:val="24"/>
        </w:rPr>
        <w:t>摩西差</w:t>
      </w:r>
      <w:r>
        <w:rPr>
          <w:rFonts w:ascii="Times New Roman" w:eastAsia="華康細圓體" w:hAnsi="Times New Roman"/>
          <w:szCs w:val="24"/>
        </w:rPr>
        <w:t>遣探子窺探那地），只有十一天的路程，但以色列人因為不信，</w:t>
      </w:r>
      <w:r w:rsidR="00A82FBC">
        <w:rPr>
          <w:rFonts w:ascii="Times New Roman" w:eastAsia="華康細圓體" w:hAnsi="Times New Roman"/>
          <w:szCs w:val="24"/>
        </w:rPr>
        <w:t>頻發</w:t>
      </w:r>
      <w:r>
        <w:rPr>
          <w:rFonts w:ascii="Times New Roman" w:eastAsia="華康細圓體" w:hAnsi="Times New Roman"/>
          <w:szCs w:val="24"/>
        </w:rPr>
        <w:t>怨言，所以不能從加低斯直接進應許美地，卻在曠野</w:t>
      </w:r>
      <w:r w:rsidR="00404000">
        <w:rPr>
          <w:rFonts w:ascii="Times New Roman" w:eastAsia="華康細圓體" w:hAnsi="Times New Roman"/>
          <w:szCs w:val="24"/>
        </w:rPr>
        <w:t>飄</w:t>
      </w:r>
      <w:r>
        <w:rPr>
          <w:rFonts w:ascii="Times New Roman" w:eastAsia="華康細圓體" w:hAnsi="Times New Roman"/>
          <w:szCs w:val="24"/>
        </w:rPr>
        <w:t>流了卅八年，真是</w:t>
      </w:r>
      <w:r w:rsidR="00404000">
        <w:rPr>
          <w:rFonts w:ascii="Times New Roman" w:eastAsia="華康細圓體" w:hAnsi="Times New Roman"/>
          <w:szCs w:val="24"/>
        </w:rPr>
        <w:t>何等可悲，又是何等的鑑戒！如果以色列人過紅海，直到抵加低斯，這約兩年在曠野的時間，好好地學了信從的功課，就不須要卅八年的飄流了。惟有兩個人例外，就是迦勒和約書亞。</w:t>
      </w:r>
    </w:p>
    <w:p w:rsidR="00404000" w:rsidRPr="00404000" w:rsidRDefault="00404000" w:rsidP="00E01AD9">
      <w:pPr>
        <w:spacing w:afterLines="50" w:line="360" w:lineRule="exact"/>
        <w:ind w:firstLineChars="200" w:firstLine="480"/>
        <w:jc w:val="both"/>
        <w:rPr>
          <w:rFonts w:ascii="標楷體" w:eastAsia="標楷體" w:hAnsi="標楷體"/>
          <w:szCs w:val="24"/>
        </w:rPr>
      </w:pPr>
      <w:r w:rsidRPr="00404000">
        <w:rPr>
          <w:rFonts w:ascii="標楷體" w:eastAsia="標楷體" w:hAnsi="標楷體" w:hint="eastAsia"/>
          <w:szCs w:val="24"/>
        </w:rPr>
        <w:t>耶和華曉諭摩西說：「你打發人去窺探我所賜給以色列人的迦南地，他們每支派中要打發一個人，都要作首領的。」摩西就照耶和華的吩咐從巴蘭的曠野打發他們去；他們都是以色列人的</w:t>
      </w:r>
      <w:r w:rsidRPr="00404000">
        <w:rPr>
          <w:rFonts w:ascii="標楷體" w:eastAsia="標楷體" w:hAnsi="標楷體" w:hint="eastAsia"/>
          <w:szCs w:val="24"/>
        </w:rPr>
        <w:lastRenderedPageBreak/>
        <w:t>族長。．．．他們到了以實各谷，從那裏砍了葡萄樹的一枝，上頭有一掛葡萄，兩個人用槓</w:t>
      </w:r>
      <w:r w:rsidRPr="00404000">
        <w:rPr>
          <w:rFonts w:ascii="標楷體" w:eastAsia="標楷體" w:hAnsi="標楷體" w:cs="細明體" w:hint="eastAsia"/>
          <w:szCs w:val="24"/>
        </w:rPr>
        <w:t>擡着</w:t>
      </w:r>
      <w:r w:rsidRPr="00404000">
        <w:rPr>
          <w:rFonts w:ascii="標楷體" w:eastAsia="標楷體" w:hAnsi="標楷體" w:cs="華康細圓體" w:hint="eastAsia"/>
          <w:szCs w:val="24"/>
        </w:rPr>
        <w:t>，又帶了些石榴和無花果來。（</w:t>
      </w:r>
      <w:r w:rsidRPr="00404000">
        <w:rPr>
          <w:rFonts w:ascii="標楷體" w:eastAsia="標楷體" w:hAnsi="標楷體" w:hint="eastAsia"/>
          <w:szCs w:val="24"/>
        </w:rPr>
        <w:t>因為以色列人從那裏砍來的那掛葡萄，所以那地方叫做以實各谷。）</w:t>
      </w:r>
    </w:p>
    <w:p w:rsidR="00404000" w:rsidRDefault="00404000" w:rsidP="00E01AD9">
      <w:pPr>
        <w:spacing w:afterLines="50" w:line="36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404000">
        <w:rPr>
          <w:rFonts w:ascii="標楷體" w:eastAsia="標楷體" w:hAnsi="標楷體" w:hint="eastAsia"/>
          <w:szCs w:val="24"/>
        </w:rPr>
        <w:t>過了四十天，他們窺探那地才回來，到了巴蘭曠野的加低斯，見摩西、亞倫，並以色列的全會眾，回報摩西、亞倫，並全會眾，又把那地的果子給他們看；又告訴摩西說：「我們到了你所打發我們去的那地，果然是流奶與蜜之地；這就是那地的果子。然而住那地的民強壯，城邑也堅固寬大，並且我們在那裏看見了亞衲族的人。亞瑪力人住在南地；赫人、耶布斯人、亞摩利人住在山地；迦南人住在海邊並約</w:t>
      </w:r>
      <w:r w:rsidR="00D62C31">
        <w:rPr>
          <w:rFonts w:ascii="標楷體" w:eastAsia="標楷體" w:hAnsi="標楷體" w:hint="eastAsia"/>
          <w:szCs w:val="24"/>
        </w:rPr>
        <w:t>但</w:t>
      </w:r>
      <w:r w:rsidRPr="00404000">
        <w:rPr>
          <w:rFonts w:ascii="標楷體" w:eastAsia="標楷體" w:hAnsi="標楷體" w:hint="eastAsia"/>
          <w:szCs w:val="24"/>
        </w:rPr>
        <w:t>河旁。」迦勒在摩西面前安撫百姓，說：「我們立刻上去得那地吧！我們足能得勝。」但那些和他同去的人說：「我們不能上去攻擊那民，因為他們比我們強壯。」探子中有人論到所窺探之地，向以色列人報惡信，說：「我們所窺探、經過之地是吞吃居民之地，我們在那裏所看見的人民都身量高大。我們在那裏看見亞衲族人，就是偉人；他們是偉人的後裔。據我們看，自己就如蚱蜢一樣；據他們看，我們也是如此。」</w:t>
      </w:r>
      <w:r>
        <w:rPr>
          <w:rFonts w:ascii="Times New Roman" w:eastAsia="華康細圓體" w:hAnsi="Times New Roman" w:hint="eastAsia"/>
          <w:szCs w:val="24"/>
        </w:rPr>
        <w:t>（民十三</w:t>
      </w:r>
      <w:r>
        <w:rPr>
          <w:rFonts w:ascii="Times New Roman" w:eastAsia="華康細圓體" w:hAnsi="Times New Roman" w:hint="eastAsia"/>
          <w:szCs w:val="24"/>
        </w:rPr>
        <w:t>1~3</w:t>
      </w:r>
      <w:r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Times New Roman" w:eastAsia="華康細圓體" w:hAnsi="Times New Roman" w:hint="eastAsia"/>
          <w:szCs w:val="24"/>
        </w:rPr>
        <w:t>23~33</w:t>
      </w:r>
      <w:r>
        <w:rPr>
          <w:rFonts w:ascii="Times New Roman" w:eastAsia="華康細圓體" w:hAnsi="Times New Roman" w:hint="eastAsia"/>
          <w:szCs w:val="24"/>
        </w:rPr>
        <w:t>）</w:t>
      </w:r>
    </w:p>
    <w:p w:rsidR="00404000" w:rsidRDefault="00404000" w:rsidP="00E01AD9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Times New Roman" w:eastAsia="華康細圓體" w:hAnsi="Times New Roman" w:hint="eastAsia"/>
          <w:szCs w:val="24"/>
        </w:rPr>
        <w:t>當耶和華</w:t>
      </w:r>
      <w:r w:rsidR="00D62C31">
        <w:rPr>
          <w:rFonts w:ascii="Times New Roman" w:eastAsia="華康細圓體" w:hAnsi="Times New Roman" w:hint="eastAsia"/>
          <w:szCs w:val="24"/>
        </w:rPr>
        <w:t>吩咐</w:t>
      </w:r>
      <w:r>
        <w:rPr>
          <w:rFonts w:ascii="Times New Roman" w:eastAsia="華康細圓體" w:hAnsi="Times New Roman" w:hint="eastAsia"/>
          <w:szCs w:val="24"/>
        </w:rPr>
        <w:t>摩西派</w:t>
      </w:r>
      <w:r w:rsidR="00A82FBC">
        <w:rPr>
          <w:rFonts w:ascii="Times New Roman" w:eastAsia="華康細圓體" w:hAnsi="Times New Roman" w:hint="eastAsia"/>
          <w:szCs w:val="24"/>
        </w:rPr>
        <w:t>十二</w:t>
      </w:r>
      <w:r>
        <w:rPr>
          <w:rFonts w:ascii="Times New Roman" w:eastAsia="華康細圓體" w:hAnsi="Times New Roman" w:hint="eastAsia"/>
          <w:szCs w:val="24"/>
        </w:rPr>
        <w:t>個探子去窺探迦南地時，迦勒和約</w:t>
      </w:r>
      <w:r w:rsidR="00A82FBC">
        <w:rPr>
          <w:rFonts w:ascii="Times New Roman" w:eastAsia="華康細圓體" w:hAnsi="Times New Roman" w:hint="eastAsia"/>
          <w:szCs w:val="24"/>
        </w:rPr>
        <w:t>書</w:t>
      </w:r>
      <w:r>
        <w:rPr>
          <w:rFonts w:ascii="Times New Roman" w:eastAsia="華康細圓體" w:hAnsi="Times New Roman" w:hint="eastAsia"/>
          <w:szCs w:val="24"/>
        </w:rPr>
        <w:t>亞也在其中。四十天之後，探子們從迦南地回來，帶回需要二</w:t>
      </w:r>
      <w:r w:rsidRPr="00404000">
        <w:rPr>
          <w:rFonts w:ascii="華康細圓體" w:eastAsia="華康細圓體" w:hAnsi="Times New Roman" w:hint="eastAsia"/>
          <w:szCs w:val="24"/>
        </w:rPr>
        <w:t>個人扛</w:t>
      </w:r>
      <w:r w:rsidRPr="00404000">
        <w:rPr>
          <w:rFonts w:ascii="華康細圓體" w:eastAsia="華康細圓體" w:hAnsi="細明體" w:cs="細明體" w:hint="eastAsia"/>
          <w:szCs w:val="24"/>
        </w:rPr>
        <w:t>抬的一</w:t>
      </w:r>
      <w:r w:rsidR="00D62C31">
        <w:rPr>
          <w:rFonts w:ascii="華康細圓體" w:eastAsia="華康細圓體" w:hAnsi="細明體" w:cs="細明體" w:hint="eastAsia"/>
          <w:szCs w:val="24"/>
        </w:rPr>
        <w:t>掛</w:t>
      </w:r>
      <w:r w:rsidRPr="00404000">
        <w:rPr>
          <w:rFonts w:ascii="華康細圓體" w:eastAsia="華康細圓體" w:hAnsi="細明體" w:cs="細明體" w:hint="eastAsia"/>
          <w:szCs w:val="24"/>
        </w:rPr>
        <w:t>葡萄和石榴以及無花果。</w:t>
      </w:r>
      <w:r>
        <w:rPr>
          <w:rFonts w:ascii="華康細圓體" w:eastAsia="華康細圓體" w:hAnsi="細明體" w:cs="細明體" w:hint="eastAsia"/>
          <w:szCs w:val="24"/>
        </w:rPr>
        <w:t>但探子中有人向以色列人報惡信說：「</w:t>
      </w:r>
      <w:r w:rsidRPr="00404000">
        <w:rPr>
          <w:rFonts w:ascii="標楷體" w:eastAsia="標楷體" w:hAnsi="標楷體" w:hint="eastAsia"/>
          <w:szCs w:val="24"/>
        </w:rPr>
        <w:t>我們所窺探、經過之地是吞吃居民之地，我們在那裏所看見的人民都身量高大。</w:t>
      </w:r>
      <w:r>
        <w:rPr>
          <w:rFonts w:ascii="標楷體" w:eastAsia="標楷體" w:hAnsi="標楷體" w:hint="eastAsia"/>
          <w:szCs w:val="24"/>
        </w:rPr>
        <w:t>．．．</w:t>
      </w:r>
      <w:r w:rsidRPr="00404000">
        <w:rPr>
          <w:rFonts w:ascii="標楷體" w:eastAsia="標楷體" w:hAnsi="標楷體" w:hint="eastAsia"/>
          <w:szCs w:val="24"/>
        </w:rPr>
        <w:t>他們是偉人的後裔。據我們看，自己就如蚱蜢一樣；據他們看，我們也是如此。</w:t>
      </w:r>
      <w:r>
        <w:rPr>
          <w:rFonts w:ascii="華康細圓體" w:eastAsia="華康細圓體" w:hAnsi="細明體" w:cs="細明體" w:hint="eastAsia"/>
          <w:szCs w:val="24"/>
        </w:rPr>
        <w:t>」（民十三</w:t>
      </w:r>
      <w:r w:rsidRPr="00404000">
        <w:rPr>
          <w:rFonts w:ascii="Times New Roman" w:eastAsia="華康細圓體" w:hAnsi="Times New Roman"/>
          <w:szCs w:val="24"/>
        </w:rPr>
        <w:t>32~33</w:t>
      </w:r>
      <w:r>
        <w:rPr>
          <w:rFonts w:ascii="華康細圓體" w:eastAsia="華康細圓體" w:hAnsi="細明體" w:cs="細明體" w:hint="eastAsia"/>
          <w:szCs w:val="24"/>
        </w:rPr>
        <w:t>）探子認為若進去迦南地，鐵定像蚱蜢般被敵人踩死。但迦勒看法不同，他說：「</w:t>
      </w:r>
      <w:r w:rsidRPr="00404000">
        <w:rPr>
          <w:rFonts w:ascii="標楷體" w:eastAsia="標楷體" w:hAnsi="標楷體" w:hint="eastAsia"/>
          <w:szCs w:val="24"/>
        </w:rPr>
        <w:t>我們立刻上去得那地吧！我們足能得勝。</w:t>
      </w:r>
      <w:r>
        <w:rPr>
          <w:rFonts w:ascii="華康細圓體" w:eastAsia="華康細圓體" w:hAnsi="細明體" w:cs="細明體" w:hint="eastAsia"/>
          <w:szCs w:val="24"/>
        </w:rPr>
        <w:t>」</w:t>
      </w:r>
      <w:r w:rsidR="00121093">
        <w:rPr>
          <w:rFonts w:ascii="華康細圓體" w:eastAsia="華康細圓體" w:hAnsi="細明體" w:cs="細明體" w:hint="eastAsia"/>
          <w:szCs w:val="24"/>
        </w:rPr>
        <w:t>迦勒講信心的話。</w:t>
      </w:r>
    </w:p>
    <w:p w:rsidR="00404000" w:rsidRDefault="00404000" w:rsidP="00E01AD9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lastRenderedPageBreak/>
        <w:t>今天我們從考古學得知，這群希伯來</w:t>
      </w:r>
      <w:r w:rsidR="006E3E4F">
        <w:rPr>
          <w:rFonts w:ascii="華康細圓體" w:eastAsia="華康細圓體" w:hAnsi="細明體" w:cs="細明體" w:hint="eastAsia"/>
          <w:szCs w:val="24"/>
        </w:rPr>
        <w:t>人</w:t>
      </w:r>
      <w:r>
        <w:rPr>
          <w:rFonts w:ascii="華康細圓體" w:eastAsia="華康細圓體" w:hAnsi="細明體" w:cs="細明體" w:hint="eastAsia"/>
          <w:szCs w:val="24"/>
        </w:rPr>
        <w:t>的平均身高，相較於迦南人，算是矮小的。約書亞和迦勒也同意，那裡的城牆高大，會是進攻的阻礙。但他們相信神一路帶領他們走到這裡，不是為了把他們扔在曠野不管，乃是要讓他們進入迦南美地，得地為業。那十個探子說他們不能攻取那地，但約書亞和迦勒卻認為：我們</w:t>
      </w:r>
      <w:r w:rsidR="005D6A70">
        <w:rPr>
          <w:rFonts w:ascii="華康細圓體" w:eastAsia="華康細圓體" w:hAnsi="細明體" w:cs="細明體" w:hint="eastAsia"/>
          <w:szCs w:val="24"/>
        </w:rPr>
        <w:t>不能，但神能！</w:t>
      </w:r>
      <w:r w:rsidR="00A82FBC">
        <w:rPr>
          <w:rFonts w:ascii="華康細圓體" w:eastAsia="華康細圓體" w:hAnsi="細明體" w:cs="細明體" w:hint="eastAsia"/>
          <w:szCs w:val="24"/>
        </w:rPr>
        <w:t>可惜全會眾聽信另外十個探子的話，想回埃及去。</w:t>
      </w:r>
      <w:r w:rsidR="006E3E4F">
        <w:rPr>
          <w:rFonts w:ascii="華康細圓體" w:eastAsia="華康細圓體" w:hAnsi="細明體" w:cs="細明體" w:hint="eastAsia"/>
          <w:szCs w:val="24"/>
        </w:rPr>
        <w:t>我們來看摩西的反應。</w:t>
      </w:r>
    </w:p>
    <w:p w:rsidR="005D6A70" w:rsidRPr="005D6A70" w:rsidRDefault="005D6A70" w:rsidP="00E01AD9">
      <w:pPr>
        <w:spacing w:afterLines="50" w:line="380" w:lineRule="exact"/>
        <w:ind w:firstLineChars="200" w:firstLine="480"/>
        <w:jc w:val="both"/>
        <w:rPr>
          <w:rFonts w:ascii="標楷體" w:eastAsia="標楷體" w:hAnsi="標楷體" w:cs="細明體"/>
          <w:szCs w:val="24"/>
        </w:rPr>
      </w:pPr>
      <w:r w:rsidRPr="005D6A70">
        <w:rPr>
          <w:rFonts w:ascii="標楷體" w:eastAsia="標楷體" w:hAnsi="標楷體" w:cs="細明體" w:hint="eastAsia"/>
          <w:szCs w:val="24"/>
        </w:rPr>
        <w:t>摩西、亞倫就俯伏在以色列全會眾面前。窺探地的人中，嫩的兒子約書亞和耶孚尼的兒子迦勒撕裂衣服，對以色列全會眾說：「我們所窺探、經過之地是極美之地。耶和華若喜悅我們，就必將我們領進那地，把地賜給我們；那地原是流奶與蜜之地。但你們不可背叛耶和華，也不要怕那地的居民；因為他們是我們的食物，並且蔭庇他們的已經離開他們。有耶和華與我們同在，不要怕他們！」但全會眾說：「拿石頭打死他們二人。」忽然，耶和華的榮光在會幕中向以色列眾人顯現。耶和華對摩西說：「這百姓藐視我要到幾時呢？我在他們中間行了這一切神蹟，他們還不信我要到幾時呢？我要用瘟疫擊殺他們，使他們不得承受那地，叫你的後裔成為大國，比他們強</w:t>
      </w:r>
      <w:r w:rsidR="00A82FBC">
        <w:rPr>
          <w:rFonts w:ascii="標楷體" w:eastAsia="標楷體" w:hAnsi="標楷體" w:cs="細明體" w:hint="eastAsia"/>
          <w:szCs w:val="24"/>
        </w:rPr>
        <w:t>盛</w:t>
      </w:r>
      <w:r w:rsidRPr="005D6A70">
        <w:rPr>
          <w:rFonts w:ascii="標楷體" w:eastAsia="標楷體" w:hAnsi="標楷體" w:cs="細明體" w:hint="eastAsia"/>
          <w:szCs w:val="24"/>
        </w:rPr>
        <w:t>。」</w:t>
      </w:r>
    </w:p>
    <w:p w:rsidR="005D6A70" w:rsidRPr="005D6A70" w:rsidRDefault="005D6A70" w:rsidP="00E01AD9">
      <w:pPr>
        <w:spacing w:afterLines="50" w:line="380" w:lineRule="exact"/>
        <w:ind w:firstLineChars="200" w:firstLine="480"/>
        <w:jc w:val="both"/>
        <w:rPr>
          <w:rFonts w:ascii="標楷體" w:eastAsia="標楷體" w:hAnsi="標楷體" w:cs="細明體"/>
          <w:szCs w:val="24"/>
        </w:rPr>
      </w:pPr>
      <w:r w:rsidRPr="005D6A70">
        <w:rPr>
          <w:rFonts w:ascii="標楷體" w:eastAsia="標楷體" w:hAnsi="標楷體" w:cs="細明體" w:hint="eastAsia"/>
          <w:szCs w:val="24"/>
        </w:rPr>
        <w:t>摩西對耶和華說：「埃及人必聽見這事；因為你曾施展大能，將這百姓從他們中間領上來。埃及人要將這事傳給迦南地的居民；那民已經聽見你耶和華是在這百姓中間；因為你面對面被人看見，有你的雲彩停在他們以上。你日間在雲柱中，夜間在火柱中，在他們前面行。如今你若把這百姓殺了，如殺一人，那些聽見你名聲的列邦必議論說：『耶和華因為不能把這百姓領進</w:t>
      </w:r>
      <w:r w:rsidR="00A82FBC">
        <w:rPr>
          <w:rFonts w:ascii="標楷體" w:eastAsia="標楷體" w:hAnsi="標楷體" w:cs="細明體" w:hint="eastAsia"/>
          <w:szCs w:val="24"/>
        </w:rPr>
        <w:t>祂</w:t>
      </w:r>
      <w:r w:rsidRPr="005D6A70">
        <w:rPr>
          <w:rFonts w:ascii="標楷體" w:eastAsia="標楷體" w:hAnsi="標楷體" w:cs="細明體" w:hint="eastAsia"/>
          <w:szCs w:val="24"/>
        </w:rPr>
        <w:t>向他們起誓應許之地，所以在曠野把他們殺了。』現在求主大顯能力，照</w:t>
      </w:r>
      <w:r w:rsidRPr="005D6A70">
        <w:rPr>
          <w:rFonts w:ascii="標楷體" w:eastAsia="標楷體" w:hAnsi="標楷體" w:cs="細明體" w:hint="eastAsia"/>
          <w:szCs w:val="24"/>
        </w:rPr>
        <w:lastRenderedPageBreak/>
        <w:t>你所說過的話說：『耶和華不輕易發怒，並有豐盛的慈愛，赦免罪孽和過犯；萬不以有罪的為無罪，必追討他的罪，自父及子，直到三、四代。』求你照你的大慈愛赦免這百姓的罪孽，好像你從埃及到如今常赦免他們一樣。」</w:t>
      </w:r>
    </w:p>
    <w:p w:rsidR="005D6A70" w:rsidRDefault="005D6A70" w:rsidP="00E01AD9">
      <w:pPr>
        <w:spacing w:afterLines="50" w:line="38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 w:rsidRPr="005D6A70">
        <w:rPr>
          <w:rFonts w:ascii="標楷體" w:eastAsia="標楷體" w:hAnsi="標楷體" w:cs="細明體" w:hint="eastAsia"/>
          <w:szCs w:val="24"/>
        </w:rPr>
        <w:t>耶和華說：「我照着</w:t>
      </w:r>
      <w:r w:rsidRPr="005D6A70">
        <w:rPr>
          <w:rFonts w:ascii="標楷體" w:eastAsia="標楷體" w:hAnsi="標楷體" w:cs="華康細圓體" w:hint="eastAsia"/>
          <w:szCs w:val="24"/>
        </w:rPr>
        <w:t>你的話赦免了他們。</w:t>
      </w:r>
      <w:r w:rsidRPr="005D6A70">
        <w:rPr>
          <w:rFonts w:ascii="標楷體" w:eastAsia="標楷體" w:hAnsi="標楷體" w:cs="細明體" w:hint="eastAsia"/>
          <w:szCs w:val="24"/>
        </w:rPr>
        <w:t>然我指着</w:t>
      </w:r>
      <w:r w:rsidRPr="005D6A70">
        <w:rPr>
          <w:rFonts w:ascii="標楷體" w:eastAsia="標楷體" w:hAnsi="標楷體" w:cs="華康細圓體" w:hint="eastAsia"/>
          <w:szCs w:val="24"/>
        </w:rPr>
        <w:t>我的永生起誓，遍地要被我的榮耀充滿。</w:t>
      </w:r>
      <w:r w:rsidRPr="005D6A70">
        <w:rPr>
          <w:rFonts w:ascii="標楷體" w:eastAsia="標楷體" w:hAnsi="標楷體" w:cs="細明體" w:hint="eastAsia"/>
          <w:szCs w:val="24"/>
        </w:rPr>
        <w:t>這些人雖看見我的榮耀和我在埃及與曠野所行的神蹟，仍然試探我這十次，不聽從我的話，他們斷不得看見我向他們的祖宗所起誓應許之地。凡藐視我的，一個也不得看見；惟獨我的僕人迦勒，因他另有一個心志，專一跟從我，我就把他領進他所去過的那地；他的後裔也必得那地為業。</w:t>
      </w:r>
      <w:r w:rsidR="00A82FBC">
        <w:rPr>
          <w:rFonts w:ascii="標楷體" w:eastAsia="標楷體" w:hAnsi="標楷體" w:cs="細明體" w:hint="eastAsia"/>
          <w:szCs w:val="24"/>
        </w:rPr>
        <w:t>」</w:t>
      </w:r>
      <w:r>
        <w:rPr>
          <w:rFonts w:ascii="華康細圓體" w:eastAsia="華康細圓體" w:hAnsi="細明體" w:cs="細明體" w:hint="eastAsia"/>
          <w:szCs w:val="24"/>
        </w:rPr>
        <w:t>（民十四</w:t>
      </w:r>
      <w:r w:rsidR="006E3E4F">
        <w:rPr>
          <w:rFonts w:ascii="Times New Roman" w:eastAsia="華康細圓體" w:hAnsi="Times New Roman" w:hint="eastAsia"/>
          <w:szCs w:val="24"/>
        </w:rPr>
        <w:t>5</w:t>
      </w:r>
      <w:r w:rsidRPr="005D6A70">
        <w:rPr>
          <w:rFonts w:ascii="Times New Roman" w:eastAsia="華康細圓體" w:hAnsi="Times New Roman"/>
          <w:szCs w:val="24"/>
        </w:rPr>
        <w:t>~24</w:t>
      </w:r>
      <w:r>
        <w:rPr>
          <w:rFonts w:ascii="華康細圓體" w:eastAsia="華康細圓體" w:hAnsi="細明體" w:cs="細明體" w:hint="eastAsia"/>
          <w:szCs w:val="24"/>
        </w:rPr>
        <w:t>）</w:t>
      </w:r>
    </w:p>
    <w:p w:rsidR="005D6A70" w:rsidRDefault="005D6A70" w:rsidP="00E01AD9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神說迦勒「另有一個心志」，英文擴大版聖經譯為</w:t>
      </w:r>
      <w:r w:rsidRPr="00D62C31">
        <w:rPr>
          <w:rFonts w:ascii="Times New Roman" w:eastAsia="華康細圓體" w:hAnsi="Times New Roman"/>
          <w:szCs w:val="24"/>
        </w:rPr>
        <w:t>“</w:t>
      </w:r>
      <w:r w:rsidRPr="005D6A70">
        <w:rPr>
          <w:rFonts w:ascii="Times New Roman" w:eastAsia="華康細圓體" w:hAnsi="Times New Roman"/>
          <w:szCs w:val="24"/>
        </w:rPr>
        <w:t>a different spirit”</w:t>
      </w:r>
      <w:r>
        <w:rPr>
          <w:rFonts w:ascii="Times New Roman" w:eastAsia="華康細圓體" w:hAnsi="Times New Roman"/>
          <w:szCs w:val="24"/>
        </w:rPr>
        <w:t>，迦勒的靈必定是屬神的</w:t>
      </w:r>
      <w:r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Times New Roman" w:eastAsia="華康細圓體" w:hAnsi="Times New Roman"/>
          <w:szCs w:val="24"/>
        </w:rPr>
        <w:t>是屬天的，因此他有與眾不同的心志，有與眾不同的看見。雖然他和其他的探子一樣看見迦南地的居民強壯，城邑堅固高大，但他的眼界高過其他十個探子，他能超越環境，看見神的能力和作為，而大膽地說：</w:t>
      </w:r>
      <w:r>
        <w:rPr>
          <w:rFonts w:ascii="華康細圓體" w:eastAsia="華康細圓體" w:hAnsi="Times New Roman" w:hint="eastAsia"/>
          <w:szCs w:val="24"/>
        </w:rPr>
        <w:t>「</w:t>
      </w:r>
      <w:r w:rsidRPr="005D6A70">
        <w:rPr>
          <w:rFonts w:ascii="標楷體" w:eastAsia="標楷體" w:hAnsi="標楷體" w:hint="eastAsia"/>
          <w:szCs w:val="24"/>
        </w:rPr>
        <w:t>我們立刻上去得那地吧！我們足能得勝</w:t>
      </w:r>
      <w:r>
        <w:rPr>
          <w:rFonts w:ascii="華康細圓體" w:eastAsia="華康細圓體" w:hAnsi="Times New Roman" w:hint="eastAsia"/>
          <w:szCs w:val="24"/>
        </w:rPr>
        <w:t>。</w:t>
      </w:r>
      <w:r>
        <w:rPr>
          <w:rFonts w:ascii="Times New Roman" w:eastAsia="華康細圓體" w:hAnsi="Times New Roman" w:hint="eastAsia"/>
          <w:szCs w:val="24"/>
        </w:rPr>
        <w:t>」因此神照著達到祂耳中的話對待迦勒。迦勒身上有一個優點就是：</w:t>
      </w:r>
      <w:r>
        <w:rPr>
          <w:rFonts w:ascii="華康細圓體" w:eastAsia="華康細圓體" w:hAnsi="Times New Roman" w:hint="eastAsia"/>
          <w:szCs w:val="24"/>
        </w:rPr>
        <w:t>「專一跟從</w:t>
      </w:r>
      <w:r>
        <w:rPr>
          <w:rFonts w:ascii="Times New Roman" w:eastAsia="華康細圓體" w:hAnsi="Times New Roman" w:hint="eastAsia"/>
          <w:szCs w:val="24"/>
        </w:rPr>
        <w:t>」，英文擴大版聖經和欽定本聖經都譯作：</w:t>
      </w:r>
      <w:r w:rsidR="00D62C31" w:rsidRPr="00D62C31">
        <w:rPr>
          <w:rFonts w:ascii="Times New Roman" w:eastAsia="華康細圓體" w:hAnsi="Times New Roman"/>
          <w:szCs w:val="24"/>
        </w:rPr>
        <w:t>“</w:t>
      </w:r>
      <w:r w:rsidRPr="00D62C31">
        <w:rPr>
          <w:rFonts w:ascii="Times New Roman" w:eastAsia="華康細圓體" w:hAnsi="Times New Roman"/>
          <w:szCs w:val="24"/>
        </w:rPr>
        <w:t>has followed fully</w:t>
      </w:r>
      <w:r w:rsidR="00D62C31" w:rsidRPr="00D62C31">
        <w:rPr>
          <w:rFonts w:ascii="Times New Roman" w:eastAsia="華康細圓體" w:hAnsi="Times New Roman"/>
          <w:szCs w:val="24"/>
        </w:rPr>
        <w:t>”</w:t>
      </w:r>
      <w:r w:rsidRPr="00D62C31">
        <w:rPr>
          <w:rFonts w:ascii="Times New Roman" w:eastAsia="華康細圓體" w:hAnsi="Times New Roman"/>
          <w:szCs w:val="24"/>
        </w:rPr>
        <w:t>，就是完全的跟隨，全然的順服；英文</w:t>
      </w:r>
      <w:r w:rsidR="00F761FD" w:rsidRPr="00D62C31">
        <w:rPr>
          <w:rFonts w:ascii="Times New Roman" w:eastAsia="華康細圓體" w:hAnsi="Times New Roman"/>
          <w:szCs w:val="24"/>
        </w:rPr>
        <w:t>新</w:t>
      </w:r>
      <w:r w:rsidRPr="00D62C31">
        <w:rPr>
          <w:rFonts w:ascii="Times New Roman" w:eastAsia="華康細圓體" w:hAnsi="Times New Roman"/>
          <w:szCs w:val="24"/>
        </w:rPr>
        <w:t>國際標準</w:t>
      </w:r>
      <w:r w:rsidR="006E3E4F">
        <w:rPr>
          <w:rFonts w:ascii="Times New Roman" w:eastAsia="華康細圓體" w:hAnsi="Times New Roman" w:hint="eastAsia"/>
          <w:szCs w:val="24"/>
        </w:rPr>
        <w:t>版</w:t>
      </w:r>
      <w:r w:rsidRPr="00D62C31">
        <w:rPr>
          <w:rFonts w:ascii="Times New Roman" w:eastAsia="華康細圓體" w:hAnsi="Times New Roman"/>
          <w:szCs w:val="24"/>
        </w:rPr>
        <w:t>聖經譯作：</w:t>
      </w:r>
      <w:r w:rsidR="00D62C31" w:rsidRPr="00D62C31">
        <w:rPr>
          <w:rFonts w:ascii="Times New Roman" w:eastAsia="華康細圓體" w:hAnsi="Times New Roman"/>
          <w:szCs w:val="24"/>
        </w:rPr>
        <w:t>“</w:t>
      </w:r>
      <w:r w:rsidRPr="00D62C31">
        <w:rPr>
          <w:rFonts w:ascii="Times New Roman" w:eastAsia="華康細圓體" w:hAnsi="Times New Roman"/>
          <w:szCs w:val="24"/>
        </w:rPr>
        <w:t>follows me whole heartedly</w:t>
      </w:r>
      <w:r w:rsidR="00D62C31" w:rsidRPr="00D62C31">
        <w:rPr>
          <w:rFonts w:ascii="Times New Roman" w:eastAsia="華康細圓體" w:hAnsi="Times New Roman"/>
          <w:szCs w:val="24"/>
        </w:rPr>
        <w:t>”</w:t>
      </w:r>
      <w:r w:rsidRPr="00D62C31">
        <w:rPr>
          <w:rFonts w:ascii="Times New Roman" w:eastAsia="華康細圓體" w:hAnsi="Times New Roman"/>
          <w:szCs w:val="24"/>
        </w:rPr>
        <w:t>，就是</w:t>
      </w:r>
      <w:r>
        <w:rPr>
          <w:rFonts w:ascii="Times New Roman" w:eastAsia="華康細圓體" w:hAnsi="Times New Roman"/>
          <w:szCs w:val="24"/>
        </w:rPr>
        <w:t>全心全意</w:t>
      </w:r>
      <w:r w:rsidR="00F761FD">
        <w:rPr>
          <w:rFonts w:ascii="Times New Roman" w:eastAsia="華康細圓體" w:hAnsi="Times New Roman"/>
          <w:szCs w:val="24"/>
        </w:rPr>
        <w:t>地</w:t>
      </w:r>
      <w:r>
        <w:rPr>
          <w:rFonts w:ascii="Times New Roman" w:eastAsia="華康細圓體" w:hAnsi="Times New Roman"/>
          <w:szCs w:val="24"/>
        </w:rPr>
        <w:t>跟隨，無怨無悔</w:t>
      </w:r>
      <w:r w:rsidR="00F761FD">
        <w:rPr>
          <w:rFonts w:ascii="Times New Roman" w:eastAsia="華康細圓體" w:hAnsi="Times New Roman"/>
          <w:szCs w:val="24"/>
        </w:rPr>
        <w:t>地</w:t>
      </w:r>
      <w:r>
        <w:rPr>
          <w:rFonts w:ascii="Times New Roman" w:eastAsia="華康細圓體" w:hAnsi="Times New Roman"/>
          <w:szCs w:val="24"/>
        </w:rPr>
        <w:t>跟從。這樣的生命，榮耀了神，也被神所榮耀。唯願我們能擁有這種與眾不同的心志和對神專一的跟從。</w:t>
      </w:r>
    </w:p>
    <w:p w:rsidR="00F761FD" w:rsidRDefault="00200194" w:rsidP="00E01AD9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迦勒和約書亞對以色列全會眾說：</w:t>
      </w:r>
      <w:r>
        <w:rPr>
          <w:rFonts w:ascii="華康細圓體" w:eastAsia="華康細圓體" w:hAnsi="Times New Roman" w:hint="eastAsia"/>
          <w:szCs w:val="24"/>
        </w:rPr>
        <w:t>「</w:t>
      </w:r>
      <w:r w:rsidRPr="005D6A70">
        <w:rPr>
          <w:rFonts w:ascii="標楷體" w:eastAsia="標楷體" w:hAnsi="標楷體" w:cs="細明體" w:hint="eastAsia"/>
          <w:szCs w:val="24"/>
        </w:rPr>
        <w:t>我們所窺探、經過之地</w:t>
      </w:r>
      <w:r w:rsidRPr="005D6A70">
        <w:rPr>
          <w:rFonts w:ascii="標楷體" w:eastAsia="標楷體" w:hAnsi="標楷體" w:cs="細明體" w:hint="eastAsia"/>
          <w:szCs w:val="24"/>
        </w:rPr>
        <w:lastRenderedPageBreak/>
        <w:t>是極美之地。耶和華若喜悅我們，就必將我們領進那地，</w:t>
      </w:r>
      <w:r>
        <w:rPr>
          <w:rFonts w:ascii="標楷體" w:eastAsia="標楷體" w:hAnsi="標楷體" w:cs="細明體" w:hint="eastAsia"/>
          <w:szCs w:val="24"/>
        </w:rPr>
        <w:t>．．．</w:t>
      </w:r>
      <w:r w:rsidRPr="005D6A70">
        <w:rPr>
          <w:rFonts w:ascii="標楷體" w:eastAsia="標楷體" w:hAnsi="標楷體" w:cs="細明體" w:hint="eastAsia"/>
          <w:szCs w:val="24"/>
        </w:rPr>
        <w:t>不要怕那地的居民；因為他們是我們的食物，並且蔭庇他們的已經離開他們。有耶和華與我們同在</w:t>
      </w:r>
      <w:r>
        <w:rPr>
          <w:rFonts w:ascii="標楷體" w:eastAsia="標楷體" w:hAnsi="標楷體" w:cs="細明體" w:hint="eastAsia"/>
          <w:szCs w:val="24"/>
        </w:rPr>
        <w:t>。</w:t>
      </w:r>
      <w:r>
        <w:rPr>
          <w:rFonts w:ascii="Times New Roman" w:eastAsia="華康細圓體" w:hAnsi="Times New Roman" w:hint="eastAsia"/>
          <w:szCs w:val="24"/>
        </w:rPr>
        <w:t>」但百姓把那十個探子報的惡信聽進去了，聽不進約書亞和迦勒的話，他們不但要拿石頭打死約書亞和迦勒，事實上他們也想處決摩西和亞倫，</w:t>
      </w:r>
      <w:r w:rsidR="00F761FD">
        <w:rPr>
          <w:rFonts w:ascii="Times New Roman" w:eastAsia="華康細圓體" w:hAnsi="Times New Roman" w:hint="eastAsia"/>
          <w:szCs w:val="24"/>
        </w:rPr>
        <w:t>認為</w:t>
      </w:r>
      <w:r>
        <w:rPr>
          <w:rFonts w:ascii="Times New Roman" w:eastAsia="華康細圓體" w:hAnsi="Times New Roman" w:hint="eastAsia"/>
          <w:szCs w:val="24"/>
        </w:rPr>
        <w:t>他們不該把百姓帶到這裡來。以色列人離開埃及</w:t>
      </w:r>
      <w:r w:rsidR="00D62C31">
        <w:rPr>
          <w:rFonts w:ascii="Times New Roman" w:eastAsia="華康細圓體" w:hAnsi="Times New Roman" w:hint="eastAsia"/>
          <w:szCs w:val="24"/>
        </w:rPr>
        <w:t>為</w:t>
      </w:r>
      <w:r>
        <w:rPr>
          <w:rFonts w:ascii="Times New Roman" w:eastAsia="華康細圓體" w:hAnsi="Times New Roman" w:hint="eastAsia"/>
          <w:szCs w:val="24"/>
        </w:rPr>
        <w:t>奴之地才三個月而已，就想把領他們出來的摩西和亞倫處決，也把說話不中聽的迦勒和約書亞打死。摩西為人極其謙和，他的反應是俯伏在地，亞倫也跟著俯伏在地，很可能迦勒和約書亞也俯伏在地。忽然耶和華的榮光，在會幕中向以色列眾人顯現。耶和華以榮光護庇摩西</w:t>
      </w:r>
      <w:r>
        <w:rPr>
          <w:rFonts w:ascii="華康細圓體" w:eastAsia="華康細圓體" w:hAnsi="Times New Roman" w:hint="eastAsia"/>
          <w:szCs w:val="24"/>
        </w:rPr>
        <w:t>、亞倫、約書亞和迦勒，適時地保護祂的僕人。</w:t>
      </w:r>
    </w:p>
    <w:p w:rsidR="00F94B0D" w:rsidRDefault="00200194" w:rsidP="00E01AD9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神對摩西說：「</w:t>
      </w:r>
      <w:r w:rsidRPr="005D6A70">
        <w:rPr>
          <w:rFonts w:ascii="標楷體" w:eastAsia="標楷體" w:hAnsi="標楷體" w:cs="細明體" w:hint="eastAsia"/>
          <w:szCs w:val="24"/>
        </w:rPr>
        <w:t>這百姓藐視我要到幾時呢？我在他們中間行了這一切神蹟，他們還不信我要到幾時呢？我要用瘟疫擊殺他們，使他們不得承受那地，叫你的後裔成為大國，比他們強</w:t>
      </w:r>
      <w:r w:rsidR="00F761FD">
        <w:rPr>
          <w:rFonts w:ascii="標楷體" w:eastAsia="標楷體" w:hAnsi="標楷體" w:cs="細明體" w:hint="eastAsia"/>
          <w:szCs w:val="24"/>
        </w:rPr>
        <w:t>盛</w:t>
      </w:r>
      <w:r w:rsidRPr="005D6A70">
        <w:rPr>
          <w:rFonts w:ascii="標楷體" w:eastAsia="標楷體" w:hAnsi="標楷體" w:cs="細明體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」如果摩西有私心的話，他大可以同意神這</w:t>
      </w:r>
      <w:r w:rsidR="001D6D17">
        <w:rPr>
          <w:rFonts w:ascii="華康細圓體" w:eastAsia="華康細圓體" w:hAnsi="Times New Roman" w:hint="eastAsia"/>
          <w:szCs w:val="24"/>
        </w:rPr>
        <w:t>麼做</w:t>
      </w:r>
      <w:r>
        <w:rPr>
          <w:rFonts w:ascii="華康細圓體" w:eastAsia="華康細圓體" w:hAnsi="Times New Roman" w:hint="eastAsia"/>
          <w:szCs w:val="24"/>
        </w:rPr>
        <w:t>，但摩西愛神，顧念神的名聲，而且他與這群不信神、藐視神、愛發怨言的會眾已連為一體了。他提醒神會幕在百姓中間，雲火柱停在其上，神面對面被人看見。若神殺了</w:t>
      </w:r>
      <w:r w:rsidR="00F761FD">
        <w:rPr>
          <w:rFonts w:ascii="華康細圓體" w:eastAsia="華康細圓體" w:hAnsi="Times New Roman" w:hint="eastAsia"/>
          <w:szCs w:val="24"/>
        </w:rPr>
        <w:t>百</w:t>
      </w:r>
      <w:r>
        <w:rPr>
          <w:rFonts w:ascii="華康細圓體" w:eastAsia="華康細圓體" w:hAnsi="Times New Roman" w:hint="eastAsia"/>
          <w:szCs w:val="24"/>
        </w:rPr>
        <w:t>姓，那些聽見神名聲的列邦人</w:t>
      </w:r>
      <w:r w:rsidR="00D62C31">
        <w:rPr>
          <w:rFonts w:ascii="華康細圓體" w:eastAsia="華康細圓體" w:hAnsi="Times New Roman" w:hint="eastAsia"/>
          <w:szCs w:val="24"/>
        </w:rPr>
        <w:t>，</w:t>
      </w:r>
      <w:r>
        <w:rPr>
          <w:rFonts w:ascii="華康細圓體" w:eastAsia="華康細圓體" w:hAnsi="Times New Roman" w:hint="eastAsia"/>
          <w:szCs w:val="24"/>
        </w:rPr>
        <w:t>會認為神是因無法領這</w:t>
      </w:r>
      <w:r w:rsidR="00F761FD">
        <w:rPr>
          <w:rFonts w:ascii="華康細圓體" w:eastAsia="華康細圓體" w:hAnsi="Times New Roman" w:hint="eastAsia"/>
          <w:szCs w:val="24"/>
        </w:rPr>
        <w:t>群</w:t>
      </w:r>
      <w:r>
        <w:rPr>
          <w:rFonts w:ascii="華康細圓體" w:eastAsia="華康細圓體" w:hAnsi="Times New Roman" w:hint="eastAsia"/>
          <w:szCs w:val="24"/>
        </w:rPr>
        <w:t>百姓進迦南地而殺掉他們，這樣神的能力會遭人質疑，神也得不到榮耀。摩西知道神是有豐盛的慈愛、不輕易發怒的神，所以他求神赦免百姓不信服神、背叛神的罪。</w:t>
      </w:r>
    </w:p>
    <w:p w:rsidR="005D6ED1" w:rsidRDefault="00F94B0D" w:rsidP="00E01AD9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神應允摩西的代求，而且指著自己的永生起誓說：「</w:t>
      </w:r>
      <w:r w:rsidRPr="00F94B0D">
        <w:rPr>
          <w:rFonts w:ascii="標楷體" w:eastAsia="標楷體" w:hAnsi="標楷體" w:hint="eastAsia"/>
          <w:szCs w:val="24"/>
        </w:rPr>
        <w:t>遍地要被我的榮耀充滿</w:t>
      </w:r>
      <w:r>
        <w:rPr>
          <w:rFonts w:ascii="華康細圓體" w:eastAsia="華康細圓體" w:hAnsi="Times New Roman" w:hint="eastAsia"/>
          <w:szCs w:val="24"/>
        </w:rPr>
        <w:t>。」（民十四</w:t>
      </w:r>
      <w:r w:rsidRPr="00F94B0D">
        <w:rPr>
          <w:rFonts w:ascii="Times New Roman" w:eastAsia="華康細圓體" w:hAnsi="Times New Roman"/>
          <w:szCs w:val="24"/>
        </w:rPr>
        <w:t>21</w:t>
      </w:r>
      <w:r>
        <w:rPr>
          <w:rFonts w:ascii="華康細圓體" w:eastAsia="華康細圓體" w:hAnsi="Times New Roman" w:hint="eastAsia"/>
          <w:szCs w:val="24"/>
        </w:rPr>
        <w:t>）神樂意向人彰顯祂的榮耀，並用祂的榮耀充滿全地的人，但人必須用信心追求神的榮耀，領受</w:t>
      </w:r>
      <w:r>
        <w:rPr>
          <w:rFonts w:ascii="華康細圓體" w:eastAsia="華康細圓體" w:hAnsi="Times New Roman" w:hint="eastAsia"/>
          <w:szCs w:val="24"/>
        </w:rPr>
        <w:lastRenderedPageBreak/>
        <w:t>神榮耀的同在，也藉著順服神來保持神榮耀的同在。然而以色列人雖然看見神的榮耀和神在曠野所行的神蹟，卻不信服神，反而十次試探神</w:t>
      </w:r>
      <w:r w:rsidR="00200194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發怨言，想回埃及去，藐視迦南美地，所以神說：「</w:t>
      </w:r>
      <w:r w:rsidR="005D6ED1" w:rsidRPr="005D6A70">
        <w:rPr>
          <w:rFonts w:ascii="標楷體" w:eastAsia="標楷體" w:hAnsi="標楷體" w:cs="細明體" w:hint="eastAsia"/>
          <w:szCs w:val="24"/>
        </w:rPr>
        <w:t>他們斷不得看見我向他們的祖宗所起誓應許之地。凡藐視我的，一個也不得看見</w:t>
      </w:r>
      <w:r w:rsidR="005D6ED1">
        <w:rPr>
          <w:rFonts w:ascii="標楷體" w:eastAsia="標楷體" w:hAnsi="標楷體" w:cs="細明體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」</w:t>
      </w:r>
      <w:r w:rsidR="005D6ED1">
        <w:rPr>
          <w:rFonts w:ascii="華康細圓體" w:eastAsia="華康細圓體" w:hAnsi="Times New Roman" w:hint="eastAsia"/>
          <w:szCs w:val="24"/>
        </w:rPr>
        <w:t>神按著窺探那地的四十日，一年頂一日，讓這群不順服神</w:t>
      </w:r>
      <w:r w:rsidR="00F761FD">
        <w:rPr>
          <w:rFonts w:ascii="華康細圓體" w:eastAsia="華康細圓體" w:hAnsi="Times New Roman" w:hint="eastAsia"/>
          <w:szCs w:val="24"/>
        </w:rPr>
        <w:t>的</w:t>
      </w:r>
      <w:r w:rsidR="005D6ED1">
        <w:rPr>
          <w:rFonts w:ascii="華康細圓體" w:eastAsia="華康細圓體" w:hAnsi="Times New Roman" w:hint="eastAsia"/>
          <w:szCs w:val="24"/>
        </w:rPr>
        <w:t>百姓，在曠野飄流四十年，至終死在曠野，無法進迦南美地。</w:t>
      </w:r>
    </w:p>
    <w:p w:rsidR="00C97D78" w:rsidRDefault="005D6ED1" w:rsidP="00E01AD9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順服乃蒙福的祕訣，摩西</w:t>
      </w:r>
      <w:r w:rsidR="00200194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亞倫也因著不順服，而無法進應許之地。摩西在加低斯違背神的吩咐，在為沒水喝而爭鬧的百姓</w:t>
      </w:r>
      <w:r w:rsidR="002D464A">
        <w:rPr>
          <w:rFonts w:ascii="華康細圓體" w:eastAsia="華康細圓體" w:hAnsi="Times New Roman" w:hint="eastAsia"/>
          <w:szCs w:val="24"/>
        </w:rPr>
        <w:t>面</w:t>
      </w:r>
      <w:r>
        <w:rPr>
          <w:rFonts w:ascii="華康細圓體" w:eastAsia="華康細圓體" w:hAnsi="Times New Roman" w:hint="eastAsia"/>
          <w:szCs w:val="24"/>
        </w:rPr>
        <w:t>前</w:t>
      </w:r>
      <w:r w:rsidR="002D464A">
        <w:rPr>
          <w:rFonts w:ascii="華康細圓體" w:eastAsia="華康細圓體" w:hAnsi="Times New Roman" w:hint="eastAsia"/>
          <w:szCs w:val="24"/>
        </w:rPr>
        <w:t>，</w:t>
      </w:r>
      <w:r>
        <w:rPr>
          <w:rFonts w:ascii="華康細圓體" w:eastAsia="華康細圓體" w:hAnsi="Times New Roman" w:hint="eastAsia"/>
          <w:szCs w:val="24"/>
        </w:rPr>
        <w:t>擊打磐石</w:t>
      </w:r>
      <w:r w:rsidR="00C97D78">
        <w:rPr>
          <w:rFonts w:ascii="華康細圓體" w:eastAsia="華康細圓體" w:hAnsi="Times New Roman" w:hint="eastAsia"/>
          <w:szCs w:val="24"/>
        </w:rPr>
        <w:t>兩下，沒有遵照神的指示，吩咐磐石出水，雖然還是有許多水流出來解會眾和牲畜的渴，但耶和華</w:t>
      </w:r>
      <w:r w:rsidR="00F761FD">
        <w:rPr>
          <w:rFonts w:ascii="華康細圓體" w:eastAsia="華康細圓體" w:hAnsi="Times New Roman" w:hint="eastAsia"/>
          <w:szCs w:val="24"/>
        </w:rPr>
        <w:t>對</w:t>
      </w:r>
      <w:r w:rsidR="00C97D78">
        <w:rPr>
          <w:rFonts w:ascii="華康細圓體" w:eastAsia="華康細圓體" w:hAnsi="Times New Roman" w:hint="eastAsia"/>
          <w:szCs w:val="24"/>
        </w:rPr>
        <w:t>摩西和亞倫說：「</w:t>
      </w:r>
      <w:r w:rsidR="00C97D78" w:rsidRPr="00C97D78">
        <w:rPr>
          <w:rFonts w:ascii="標楷體" w:eastAsia="標楷體" w:hAnsi="標楷體" w:hint="eastAsia"/>
          <w:szCs w:val="24"/>
        </w:rPr>
        <w:t>因為你們不信我，不在以色列人眼前尊我為聖，所以你們必不得領這會眾進我所賜給他們的地去。</w:t>
      </w:r>
      <w:r w:rsidR="00C97D78">
        <w:rPr>
          <w:rFonts w:ascii="華康細圓體" w:eastAsia="華康細圓體" w:hAnsi="Times New Roman" w:hint="eastAsia"/>
          <w:szCs w:val="24"/>
        </w:rPr>
        <w:t>」（民廿</w:t>
      </w:r>
      <w:r w:rsidR="00C97D78" w:rsidRPr="00C97D78">
        <w:rPr>
          <w:rFonts w:ascii="Times New Roman" w:eastAsia="華康細圓體" w:hAnsi="Times New Roman"/>
          <w:szCs w:val="24"/>
        </w:rPr>
        <w:t>12</w:t>
      </w:r>
      <w:r w:rsidR="00C97D78">
        <w:rPr>
          <w:rFonts w:ascii="華康細圓體" w:eastAsia="華康細圓體" w:hAnsi="Times New Roman" w:hint="eastAsia"/>
          <w:szCs w:val="24"/>
        </w:rPr>
        <w:t>）在神看來</w:t>
      </w:r>
      <w:r w:rsidR="00F761FD">
        <w:rPr>
          <w:rFonts w:ascii="華康細圓體" w:eastAsia="華康細圓體" w:hAnsi="Times New Roman" w:hint="eastAsia"/>
          <w:szCs w:val="24"/>
        </w:rPr>
        <w:t>，</w:t>
      </w:r>
      <w:r w:rsidR="00C97D78">
        <w:rPr>
          <w:rFonts w:ascii="華康細圓體" w:eastAsia="華康細圓體" w:hAnsi="Times New Roman" w:hint="eastAsia"/>
          <w:szCs w:val="24"/>
        </w:rPr>
        <w:t>不順服就是不信神</w:t>
      </w:r>
      <w:r w:rsidR="00200194">
        <w:rPr>
          <w:rFonts w:ascii="華康細圓體" w:eastAsia="華康細圓體" w:hAnsi="Times New Roman" w:hint="eastAsia"/>
          <w:szCs w:val="24"/>
        </w:rPr>
        <w:t>、</w:t>
      </w:r>
      <w:r w:rsidR="00C97D78">
        <w:rPr>
          <w:rFonts w:ascii="華康細圓體" w:eastAsia="華康細圓體" w:hAnsi="Times New Roman" w:hint="eastAsia"/>
          <w:szCs w:val="24"/>
        </w:rPr>
        <w:t>不尊神為聖的表現。摩西因著這次的不順服，付上極大的代價，不得進入他朝思暮想的應許美地，惟獨迦勒和約書亞得以進去。</w:t>
      </w:r>
    </w:p>
    <w:p w:rsidR="00967BFC" w:rsidRDefault="00C97D78" w:rsidP="00E01AD9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迦勒透過信心和順服，看見神的得勝和大能。不管別人怎麼說，他持定信念</w:t>
      </w:r>
      <w:r w:rsidR="00200194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站穩立場。迦勒在逆境中顯出對神堅定不移的順服和信心，特別是在眾怒難消，甚至要拿石頭打死他時，他仍信服神，專一跟從神到底，就是犧牲性命也在所不惜。對神的信服，是對神最大的尊榮。在民數記十四章</w:t>
      </w:r>
      <w:r w:rsidRPr="00C97D78">
        <w:rPr>
          <w:rFonts w:ascii="Times New Roman" w:eastAsia="華康細圓體" w:hAnsi="Times New Roman"/>
          <w:szCs w:val="24"/>
        </w:rPr>
        <w:t>30</w:t>
      </w:r>
      <w:r>
        <w:rPr>
          <w:rFonts w:ascii="華康細圓體" w:eastAsia="華康細圓體" w:hAnsi="Times New Roman" w:hint="eastAsia"/>
          <w:szCs w:val="24"/>
        </w:rPr>
        <w:t>節，神親自應許說：「</w:t>
      </w:r>
      <w:r w:rsidR="00967BFC" w:rsidRPr="00967BFC">
        <w:rPr>
          <w:rFonts w:ascii="標楷體" w:eastAsia="標楷體" w:hAnsi="標楷體" w:hint="eastAsia"/>
          <w:szCs w:val="24"/>
        </w:rPr>
        <w:t>唯有耶孚尼的兒子迦勒和嫩的兒子約書亞，才能進去。</w:t>
      </w:r>
      <w:r>
        <w:rPr>
          <w:rFonts w:ascii="華康細圓體" w:eastAsia="華康細圓體" w:hAnsi="Times New Roman" w:hint="eastAsia"/>
          <w:szCs w:val="24"/>
        </w:rPr>
        <w:t>」</w:t>
      </w:r>
      <w:r w:rsidR="00967BFC">
        <w:rPr>
          <w:rFonts w:ascii="華康細圓體" w:eastAsia="華康細圓體" w:hAnsi="Times New Roman" w:hint="eastAsia"/>
          <w:szCs w:val="24"/>
        </w:rPr>
        <w:t>正值四十歲壯年的迦勒，雖然必須陪著不信服神的以色列人漂流曠野，他因此多付出四十五年的歲月才能得地為業，但他憑信順服神，</w:t>
      </w:r>
      <w:r w:rsidR="00967BFC">
        <w:rPr>
          <w:rFonts w:ascii="華康細圓體" w:eastAsia="華康細圓體" w:hAnsi="Times New Roman" w:hint="eastAsia"/>
          <w:szCs w:val="24"/>
        </w:rPr>
        <w:lastRenderedPageBreak/>
        <w:t>毫無怨言。若沒有順服，就無需信心，順服需要極大的信心和耐心，愈是大的應許和盼望，就愈需要超凡的信心和耐心。</w:t>
      </w:r>
    </w:p>
    <w:p w:rsidR="00967BFC" w:rsidRDefault="00967BFC" w:rsidP="00E01AD9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四十五年的</w:t>
      </w:r>
      <w:r w:rsidRPr="00967BFC">
        <w:rPr>
          <w:rFonts w:ascii="華康細圓體" w:eastAsia="華康細圓體" w:hAnsi="細明體" w:cs="細明體" w:hint="eastAsia"/>
          <w:szCs w:val="24"/>
        </w:rPr>
        <w:t>歲月，沒有磨掉</w:t>
      </w:r>
      <w:r>
        <w:rPr>
          <w:rFonts w:ascii="華康細圓體" w:eastAsia="華康細圓體" w:hAnsi="Times New Roman" w:hint="eastAsia"/>
          <w:szCs w:val="24"/>
        </w:rPr>
        <w:t>迦勒的耐心與順服，也沒有磨損他的信心和力量，更沒有磨去他對神應許的盼望，因他對神的信心和順服並不是一時的衝動和熱情。後來神選立約書亞為摩西的接班人，帶領以色列百姓進入應許美地。</w:t>
      </w:r>
    </w:p>
    <w:p w:rsidR="00967BFC" w:rsidRDefault="00967BFC" w:rsidP="00E01AD9">
      <w:pPr>
        <w:spacing w:afterLines="50" w:line="38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迦勒跟隨約書亞，一生為神爭戰，直到老年仍倚靠神</w:t>
      </w:r>
      <w:r w:rsidR="00200194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順服神，耐心等候神實現對他的應許。迦勒隨約書亞進入迦南地後，雖然年歲已大，但他裡面卻滿有年輕人沸騰的熱血，他對約書亞說：「</w:t>
      </w:r>
      <w:r w:rsidRPr="00967BFC">
        <w:rPr>
          <w:rFonts w:ascii="標楷體" w:eastAsia="標楷體" w:hAnsi="標楷體" w:hint="eastAsia"/>
          <w:szCs w:val="24"/>
        </w:rPr>
        <w:t>看哪，現今我八十五歲了，我還是強壯，像摩西打發我去的那天一樣；無論是爭戰，是出入，我的力量那時如何，現在還是如何。求你將耶和華那日應許我的這山地給我；那裏有亞衲族人，並寬大堅固的城，你也曾聽見了。或者耶和華照</w:t>
      </w:r>
      <w:r w:rsidR="00F761FD">
        <w:rPr>
          <w:rFonts w:ascii="標楷體" w:eastAsia="標楷體" w:hAnsi="標楷體" w:hint="eastAsia"/>
          <w:szCs w:val="24"/>
        </w:rPr>
        <w:t>祂</w:t>
      </w:r>
      <w:r w:rsidRPr="00967BFC">
        <w:rPr>
          <w:rFonts w:ascii="標楷體" w:eastAsia="標楷體" w:hAnsi="標楷體" w:hint="eastAsia"/>
          <w:szCs w:val="24"/>
        </w:rPr>
        <w:t>所應許的與我同在，我就把他們趕出去。」於是約書亞為耶孚尼的兒子迦勒祝福，將希伯崙給他為業。所以希伯崙作了</w:t>
      </w:r>
      <w:r>
        <w:rPr>
          <w:rFonts w:ascii="標楷體" w:eastAsia="標楷體" w:hAnsi="標楷體" w:hint="eastAsia"/>
          <w:szCs w:val="24"/>
        </w:rPr>
        <w:t>基尼洗族耶孚尼的兒子迦勒的產業，直到今日，因為他專心跟從耶和華</w:t>
      </w:r>
      <w:r w:rsidRPr="00967BFC">
        <w:rPr>
          <w:rFonts w:ascii="標楷體" w:eastAsia="標楷體" w:hAnsi="標楷體" w:hint="eastAsia"/>
          <w:szCs w:val="24"/>
        </w:rPr>
        <w:t>以色列的神</w:t>
      </w:r>
      <w:r w:rsidR="00F761FD">
        <w:rPr>
          <w:rFonts w:ascii="標楷體" w:eastAsia="標楷體" w:hAnsi="標楷體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（書十四</w:t>
      </w:r>
      <w:r w:rsidRPr="00967BFC">
        <w:rPr>
          <w:rFonts w:ascii="Times New Roman" w:eastAsia="華康細圓體" w:hAnsi="Times New Roman"/>
          <w:szCs w:val="24"/>
        </w:rPr>
        <w:t>10~14</w:t>
      </w:r>
      <w:r>
        <w:rPr>
          <w:rFonts w:ascii="華康細圓體" w:eastAsia="華康細圓體" w:hAnsi="Times New Roman" w:hint="eastAsia"/>
          <w:szCs w:val="24"/>
        </w:rPr>
        <w:t>）</w:t>
      </w:r>
    </w:p>
    <w:p w:rsidR="000154A7" w:rsidRDefault="00967BFC" w:rsidP="00E01AD9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迦勒沒有要求肥沃的山谷，或容易攻取的地方，他選擇了最美之地，也是最堅固難攻的山寨──希伯崙。他承擔了生命中最艱鉅的工作，靠著神同在的大能爭戰，懷著對神應許完全實現的渴望，最後神果然將所應許之地賜給他。他靠著神賜給他的信心和力量，把三個亞衲族的族長趕出</w:t>
      </w:r>
      <w:r w:rsidR="002D464A">
        <w:rPr>
          <w:rFonts w:ascii="華康細圓體" w:eastAsia="華康細圓體" w:hAnsi="Times New Roman" w:hint="eastAsia"/>
          <w:szCs w:val="24"/>
        </w:rPr>
        <w:t>去</w:t>
      </w:r>
      <w:r>
        <w:rPr>
          <w:rFonts w:ascii="華康細圓體" w:eastAsia="華康細圓體" w:hAnsi="Times New Roman" w:hint="eastAsia"/>
          <w:szCs w:val="24"/>
        </w:rPr>
        <w:t>。與眾不同的心志比年齡重要，與眾不同的信心會生出力量，使迦勒能專心跟從神，順服神到底，得勝到底，與那些沒有信心又不順服神的以色列人成了鮮</w:t>
      </w:r>
      <w:r>
        <w:rPr>
          <w:rFonts w:ascii="華康細圓體" w:eastAsia="華康細圓體" w:hAnsi="Times New Roman" w:hint="eastAsia"/>
          <w:szCs w:val="24"/>
        </w:rPr>
        <w:lastRenderedPageBreak/>
        <w:t>明的對比。</w:t>
      </w:r>
    </w:p>
    <w:p w:rsidR="000154A7" w:rsidRDefault="000154A7" w:rsidP="00E01AD9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「</w:t>
      </w:r>
      <w:r w:rsidRPr="000154A7">
        <w:rPr>
          <w:rFonts w:ascii="標楷體" w:eastAsia="標楷體" w:hAnsi="標楷體" w:hint="eastAsia"/>
          <w:szCs w:val="24"/>
        </w:rPr>
        <w:t>你的日子如何，你的力量也必如何</w:t>
      </w:r>
      <w:r>
        <w:rPr>
          <w:rFonts w:ascii="華康細圓體" w:eastAsia="華康細圓體" w:hAnsi="Times New Roman" w:hint="eastAsia"/>
          <w:szCs w:val="24"/>
        </w:rPr>
        <w:t>。」這是申命記卅三章</w:t>
      </w:r>
      <w:r w:rsidRPr="000154A7">
        <w:rPr>
          <w:rFonts w:ascii="Times New Roman" w:eastAsia="華康細圓體" w:hAnsi="Times New Roman"/>
          <w:szCs w:val="24"/>
        </w:rPr>
        <w:t>25</w:t>
      </w:r>
      <w:r>
        <w:rPr>
          <w:rFonts w:ascii="華康細圓體" w:eastAsia="華康細圓體" w:hAnsi="Times New Roman" w:hint="eastAsia"/>
          <w:szCs w:val="24"/>
        </w:rPr>
        <w:t>節的話，也是迦勒的寶貴見證。透過信心和順服，我們也能達到迦勒的境界。年齡不是負債，而是資產；白髮絕不是衰老的象徵，而是</w:t>
      </w:r>
      <w:r w:rsidR="00F761FD">
        <w:rPr>
          <w:rFonts w:ascii="華康細圓體" w:eastAsia="華康細圓體" w:hAnsi="Times New Roman" w:hint="eastAsia"/>
          <w:szCs w:val="24"/>
        </w:rPr>
        <w:t>屬天的</w:t>
      </w:r>
      <w:r>
        <w:rPr>
          <w:rFonts w:ascii="華康細圓體" w:eastAsia="華康細圓體" w:hAnsi="Times New Roman" w:hint="eastAsia"/>
          <w:szCs w:val="24"/>
        </w:rPr>
        <w:t>智慧</w:t>
      </w:r>
      <w:r w:rsidR="00F761FD">
        <w:rPr>
          <w:rFonts w:ascii="華康細圓體" w:eastAsia="華康細圓體" w:hAnsi="Times New Roman" w:hint="eastAsia"/>
          <w:szCs w:val="24"/>
        </w:rPr>
        <w:t>與聖潔的象徵</w:t>
      </w:r>
      <w:r>
        <w:rPr>
          <w:rFonts w:ascii="華康細圓體" w:eastAsia="華康細圓體" w:hAnsi="Times New Roman" w:hint="eastAsia"/>
          <w:szCs w:val="24"/>
        </w:rPr>
        <w:t>。願所有的銀髮族，像迦勒一樣，</w:t>
      </w:r>
      <w:r w:rsidR="00F761FD">
        <w:rPr>
          <w:rFonts w:ascii="華康細圓體" w:eastAsia="華康細圓體" w:hAnsi="Times New Roman" w:hint="eastAsia"/>
          <w:szCs w:val="24"/>
        </w:rPr>
        <w:t>全</w:t>
      </w:r>
      <w:r>
        <w:rPr>
          <w:rFonts w:ascii="華康細圓體" w:eastAsia="華康細圓體" w:hAnsi="Times New Roman" w:hint="eastAsia"/>
          <w:szCs w:val="24"/>
        </w:rPr>
        <w:t>心追求神，從神得著力量，專一跟從神。願教會的眾聖徒都像迦勒一樣，另有一個心志，有屬天的異象，不隨波逐流。每天清晨我們要專心等候神，直到萬軍之耶和華的大能充滿我們的身心靈，照祂榮耀的權能，使我們得以在各樣的力上加力，從早到晚專心跟從神，保持神榮耀的同在。我們若有與眾不同的心志且專一跟從神，裡面會有無比的信心，將神放在環境和自己中間，用神的看法來看環境，深信神掌管一切，深知神必定使萬事互相效力，叫愛神的人得益處。</w:t>
      </w:r>
    </w:p>
    <w:p w:rsidR="000154A7" w:rsidRDefault="000154A7" w:rsidP="00E01AD9">
      <w:pPr>
        <w:spacing w:afterLines="50" w:line="36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 w:rsidRPr="000154A7">
        <w:rPr>
          <w:rFonts w:ascii="標楷體" w:eastAsia="標楷體" w:hAnsi="標楷體" w:hint="eastAsia"/>
          <w:szCs w:val="24"/>
        </w:rPr>
        <w:t>只要派利未人管法櫃的帳幕和其中的器具，並屬乎帳幕的；他們要</w:t>
      </w:r>
      <w:r w:rsidRPr="000154A7">
        <w:rPr>
          <w:rFonts w:ascii="標楷體" w:eastAsia="標楷體" w:hAnsi="標楷體" w:cs="細明體" w:hint="eastAsia"/>
          <w:szCs w:val="24"/>
        </w:rPr>
        <w:t>擡</w:t>
      </w:r>
      <w:r w:rsidRPr="000154A7">
        <w:rPr>
          <w:rFonts w:ascii="標楷體" w:eastAsia="標楷體" w:hAnsi="標楷體" w:cs="華康細圓體" w:hint="eastAsia"/>
          <w:szCs w:val="24"/>
        </w:rPr>
        <w:t>帳幕和其中的器具，並要辦理帳幕的事，在帳幕的四圍安營。</w:t>
      </w:r>
      <w:r w:rsidRPr="000154A7">
        <w:rPr>
          <w:rFonts w:ascii="標楷體" w:eastAsia="標楷體" w:hAnsi="標楷體" w:hint="eastAsia"/>
          <w:szCs w:val="24"/>
        </w:rPr>
        <w:t>帳幕將往前行的時候，利未人要拆卸；將支搭的時候，利未人要豎起。近前來的外人必被治死。以色列人支搭帳棚，要照他們的軍隊，各歸本營，各歸本纛。但利未人要在法櫃帳幕的四圍安營，免得忿怒臨到以色列會眾；利未人並要謹守法櫃的帳幕。」以色列人就這樣行。凡耶和華所吩咐摩西的，他們就照樣行了。耶和華曉諭摩西、亞倫說：以色列人要各歸自己的纛下，在本族的旗號那裏，對</w:t>
      </w:r>
      <w:r w:rsidRPr="000154A7">
        <w:rPr>
          <w:rFonts w:ascii="標楷體" w:eastAsia="標楷體" w:hAnsi="標楷體" w:cs="細明體" w:hint="eastAsia"/>
          <w:szCs w:val="24"/>
        </w:rPr>
        <w:t>着</w:t>
      </w:r>
      <w:r w:rsidRPr="000154A7">
        <w:rPr>
          <w:rFonts w:ascii="標楷體" w:eastAsia="標楷體" w:hAnsi="標楷體" w:cs="華康細圓體" w:hint="eastAsia"/>
          <w:szCs w:val="24"/>
        </w:rPr>
        <w:t>會幕的四圍安營。</w:t>
      </w:r>
      <w:r w:rsidRPr="000154A7">
        <w:rPr>
          <w:rFonts w:ascii="標楷體" w:eastAsia="標楷體" w:hAnsi="標楷體" w:hint="eastAsia"/>
          <w:szCs w:val="24"/>
        </w:rPr>
        <w:t>在東邊，向日出之地，照</w:t>
      </w:r>
      <w:r w:rsidRPr="000154A7">
        <w:rPr>
          <w:rFonts w:ascii="標楷體" w:eastAsia="標楷體" w:hAnsi="標楷體" w:cs="細明體" w:hint="eastAsia"/>
          <w:szCs w:val="24"/>
        </w:rPr>
        <w:t>着</w:t>
      </w:r>
      <w:r w:rsidRPr="000154A7">
        <w:rPr>
          <w:rFonts w:ascii="標楷體" w:eastAsia="標楷體" w:hAnsi="標楷體" w:cs="華康細圓體" w:hint="eastAsia"/>
          <w:szCs w:val="24"/>
        </w:rPr>
        <w:t>軍隊安營的是猶大營的纛。有亞米拿達的兒子拿順作猶大人的首領</w:t>
      </w:r>
      <w:r w:rsidRPr="000154A7">
        <w:rPr>
          <w:rFonts w:ascii="華康細圓體" w:eastAsia="華康細圓體" w:hAnsi="華康細圓體" w:cs="華康細圓體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（民一</w:t>
      </w:r>
      <w:r w:rsidRPr="000154A7">
        <w:rPr>
          <w:rFonts w:ascii="Times New Roman" w:eastAsia="華康細圓體" w:hAnsi="Times New Roman"/>
          <w:szCs w:val="24"/>
        </w:rPr>
        <w:t>50~54</w:t>
      </w:r>
      <w:r w:rsidRPr="000154A7">
        <w:rPr>
          <w:rFonts w:ascii="Times New Roman" w:eastAsia="華康細圓體" w:hAnsi="Times New Roman"/>
          <w:szCs w:val="24"/>
        </w:rPr>
        <w:t>，二</w:t>
      </w:r>
      <w:r w:rsidRPr="000154A7">
        <w:rPr>
          <w:rFonts w:ascii="Times New Roman" w:eastAsia="華康細圓體" w:hAnsi="Times New Roman"/>
          <w:szCs w:val="24"/>
        </w:rPr>
        <w:t>1~3</w:t>
      </w:r>
      <w:r>
        <w:rPr>
          <w:rFonts w:ascii="華康細圓體" w:eastAsia="華康細圓體" w:hAnsi="Times New Roman" w:hint="eastAsia"/>
          <w:szCs w:val="24"/>
        </w:rPr>
        <w:t>）</w:t>
      </w:r>
    </w:p>
    <w:p w:rsidR="00D469E2" w:rsidRDefault="00D469E2" w:rsidP="00E01AD9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民數記共記載八十次神跟摩西說話。神吩咐摩西建造會幕，</w:t>
      </w:r>
      <w:r>
        <w:rPr>
          <w:rFonts w:ascii="華康細圓體" w:eastAsia="華康細圓體" w:hAnsi="Times New Roman" w:hint="eastAsia"/>
          <w:szCs w:val="24"/>
        </w:rPr>
        <w:lastRenderedPageBreak/>
        <w:t>也讓他知道以色列人必須小心</w:t>
      </w:r>
      <w:r w:rsidR="002D464A">
        <w:rPr>
          <w:rFonts w:ascii="華康細圓體" w:eastAsia="華康細圓體" w:hAnsi="Times New Roman" w:hint="eastAsia"/>
          <w:szCs w:val="24"/>
        </w:rPr>
        <w:t>地</w:t>
      </w:r>
      <w:r>
        <w:rPr>
          <w:rFonts w:ascii="華康細圓體" w:eastAsia="華康細圓體" w:hAnsi="Times New Roman" w:hint="eastAsia"/>
          <w:szCs w:val="24"/>
        </w:rPr>
        <w:t>安營在正確的位置。民數記第二章記載每一支派被分配到的位置，會幕在中央，各支派在相關位置安營。營地的鳥瞰圖就像一個長方型，東西向比較長，而中央的會幕</w:t>
      </w:r>
      <w:r w:rsidR="00F761FD">
        <w:rPr>
          <w:rFonts w:ascii="華康細圓體" w:eastAsia="華康細圓體" w:hAnsi="Times New Roman" w:hint="eastAsia"/>
          <w:szCs w:val="24"/>
        </w:rPr>
        <w:t>被</w:t>
      </w:r>
      <w:r>
        <w:rPr>
          <w:rFonts w:ascii="華康細圓體" w:eastAsia="華康細圓體" w:hAnsi="Times New Roman" w:hint="eastAsia"/>
          <w:szCs w:val="24"/>
        </w:rPr>
        <w:t>帷幕圍住，僅留一個出口。</w:t>
      </w:r>
      <w:r w:rsidR="00F761FD">
        <w:rPr>
          <w:rFonts w:ascii="華康細圓體" w:eastAsia="華康細圓體" w:hAnsi="Times New Roman" w:hint="eastAsia"/>
          <w:szCs w:val="24"/>
        </w:rPr>
        <w:t>摩西、亞倫和亞</w:t>
      </w:r>
      <w:r w:rsidR="002D464A">
        <w:rPr>
          <w:rFonts w:ascii="華康細圓體" w:eastAsia="華康細圓體" w:hAnsi="Times New Roman" w:hint="eastAsia"/>
          <w:szCs w:val="24"/>
        </w:rPr>
        <w:t>倫</w:t>
      </w:r>
      <w:r w:rsidR="00F761FD">
        <w:rPr>
          <w:rFonts w:ascii="華康細圓體" w:eastAsia="華康細圓體" w:hAnsi="Times New Roman" w:hint="eastAsia"/>
          <w:szCs w:val="24"/>
        </w:rPr>
        <w:t>的兒子</w:t>
      </w:r>
      <w:r w:rsidR="002D464A">
        <w:rPr>
          <w:rFonts w:ascii="華康細圓體" w:eastAsia="華康細圓體" w:hAnsi="Times New Roman" w:hint="eastAsia"/>
          <w:szCs w:val="24"/>
        </w:rPr>
        <w:t>們</w:t>
      </w:r>
      <w:r>
        <w:rPr>
          <w:rFonts w:ascii="華康細圓體" w:eastAsia="華康細圓體" w:hAnsi="Times New Roman" w:hint="eastAsia"/>
          <w:szCs w:val="24"/>
        </w:rPr>
        <w:t>在東方出口外面紮營，另外三面則給利未支派紮營，利未支派的三個宗族──革順</w:t>
      </w:r>
      <w:r w:rsidR="00F761FD">
        <w:rPr>
          <w:rFonts w:ascii="華康細圓體" w:eastAsia="華康細圓體" w:hAnsi="Times New Roman" w:hint="eastAsia"/>
          <w:szCs w:val="24"/>
        </w:rPr>
        <w:t>族</w:t>
      </w:r>
      <w:r w:rsidR="00200194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哥轄</w:t>
      </w:r>
      <w:r w:rsidR="00F761FD">
        <w:rPr>
          <w:rFonts w:ascii="華康細圓體" w:eastAsia="華康細圓體" w:hAnsi="Times New Roman" w:hint="eastAsia"/>
          <w:szCs w:val="24"/>
        </w:rPr>
        <w:t>族</w:t>
      </w:r>
      <w:r w:rsidR="00200194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米拉利</w:t>
      </w:r>
      <w:r w:rsidR="00F761FD">
        <w:rPr>
          <w:rFonts w:ascii="華康細圓體" w:eastAsia="華康細圓體" w:hAnsi="Times New Roman" w:hint="eastAsia"/>
          <w:szCs w:val="24"/>
        </w:rPr>
        <w:t>族</w:t>
      </w:r>
      <w:r>
        <w:rPr>
          <w:rFonts w:ascii="華康細圓體" w:eastAsia="華康細圓體" w:hAnsi="Times New Roman" w:hint="eastAsia"/>
          <w:szCs w:val="24"/>
        </w:rPr>
        <w:t>，各有負責辦理的事務，其他</w:t>
      </w:r>
      <w:r w:rsidR="00F761FD">
        <w:rPr>
          <w:rFonts w:ascii="華康細圓體" w:eastAsia="華康細圓體" w:hAnsi="Times New Roman" w:hint="eastAsia"/>
          <w:szCs w:val="24"/>
        </w:rPr>
        <w:t>人</w:t>
      </w:r>
      <w:r>
        <w:rPr>
          <w:rFonts w:ascii="華康細圓體" w:eastAsia="華康細圓體" w:hAnsi="Times New Roman" w:hint="eastAsia"/>
          <w:szCs w:val="24"/>
        </w:rPr>
        <w:t>則連碰帷幕一下都不可。神吩咐任何人不得貼近會幕</w:t>
      </w:r>
      <w:r w:rsidR="00F761FD">
        <w:rPr>
          <w:rFonts w:ascii="華康細圓體" w:eastAsia="華康細圓體" w:hAnsi="Times New Roman" w:hint="eastAsia"/>
          <w:szCs w:val="24"/>
        </w:rPr>
        <w:t>，</w:t>
      </w:r>
      <w:r>
        <w:rPr>
          <w:rFonts w:ascii="華康細圓體" w:eastAsia="華康細圓體" w:hAnsi="Times New Roman" w:hint="eastAsia"/>
          <w:szCs w:val="24"/>
        </w:rPr>
        <w:t>否則必死</w:t>
      </w:r>
      <w:r w:rsidR="00F761FD">
        <w:rPr>
          <w:rFonts w:ascii="華康細圓體" w:eastAsia="華康細圓體" w:hAnsi="Times New Roman" w:hint="eastAsia"/>
          <w:szCs w:val="24"/>
        </w:rPr>
        <w:t>無疑</w:t>
      </w:r>
      <w:r>
        <w:rPr>
          <w:rFonts w:ascii="華康細圓體" w:eastAsia="華康細圓體" w:hAnsi="Times New Roman" w:hint="eastAsia"/>
          <w:szCs w:val="24"/>
        </w:rPr>
        <w:t>。神是聖潔的，人不能隨意靠近；神也是有秩序的神，人必須照神的安排去行。利未支派挨近會幕，其他支派則圍著會幕紮營，按</w:t>
      </w:r>
      <w:r w:rsidR="00F761FD">
        <w:rPr>
          <w:rFonts w:ascii="華康細圓體" w:eastAsia="華康細圓體" w:hAnsi="Times New Roman" w:hint="eastAsia"/>
          <w:szCs w:val="24"/>
        </w:rPr>
        <w:t>照</w:t>
      </w:r>
      <w:r>
        <w:rPr>
          <w:rFonts w:ascii="華康細圓體" w:eastAsia="華康細圓體" w:hAnsi="Times New Roman" w:hint="eastAsia"/>
          <w:szCs w:val="24"/>
        </w:rPr>
        <w:t>神的分配各就其位。其中最重要的位置是會幕入口的正前方，由猶大支派駐紮，而耶穌是出自猶大支派。</w:t>
      </w:r>
    </w:p>
    <w:p w:rsidR="00320B71" w:rsidRDefault="00D469E2" w:rsidP="00E01AD9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拔營起行的時候，也井然有序，人人</w:t>
      </w:r>
      <w:r w:rsidR="002D464A">
        <w:rPr>
          <w:rFonts w:ascii="華康細圓體" w:eastAsia="華康細圓體" w:hAnsi="Times New Roman" w:hint="eastAsia"/>
          <w:szCs w:val="24"/>
        </w:rPr>
        <w:t>必須</w:t>
      </w:r>
      <w:r>
        <w:rPr>
          <w:rFonts w:ascii="華康細圓體" w:eastAsia="華康細圓體" w:hAnsi="Times New Roman" w:hint="eastAsia"/>
          <w:szCs w:val="24"/>
        </w:rPr>
        <w:t>遵守次序。會幕的拆卸和搬運也有具體而詳細的規定。先由祭司將聖器具覆蓋妥當，然後由利未人扛抬。每個人都知道誰該抬會幕的哪些器具</w:t>
      </w:r>
      <w:r w:rsidR="00200194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誰該抬門簾</w:t>
      </w:r>
      <w:r w:rsidR="00F761FD">
        <w:rPr>
          <w:rFonts w:ascii="華康細圓體" w:eastAsia="華康細圓體" w:hAnsi="Times New Roman" w:hint="eastAsia"/>
          <w:szCs w:val="24"/>
        </w:rPr>
        <w:t>等物件</w:t>
      </w:r>
      <w:r>
        <w:rPr>
          <w:rFonts w:ascii="華康細圓體" w:eastAsia="華康細圓體" w:hAnsi="Times New Roman" w:hint="eastAsia"/>
          <w:szCs w:val="24"/>
        </w:rPr>
        <w:t>，也有扛抬的順序。</w:t>
      </w:r>
      <w:r w:rsidR="00121093">
        <w:rPr>
          <w:rFonts w:ascii="華康細圓體" w:eastAsia="華康細圓體" w:hAnsi="Times New Roman" w:hint="eastAsia"/>
          <w:szCs w:val="24"/>
        </w:rPr>
        <w:t>猶大、以薩迦、西布倫三個</w:t>
      </w:r>
      <w:r>
        <w:rPr>
          <w:rFonts w:ascii="華康細圓體" w:eastAsia="華康細圓體" w:hAnsi="Times New Roman" w:hint="eastAsia"/>
          <w:szCs w:val="24"/>
        </w:rPr>
        <w:t>支派必須先起行</w:t>
      </w:r>
      <w:r w:rsidR="00320B71">
        <w:rPr>
          <w:rFonts w:ascii="華康細圓體" w:eastAsia="華康細圓體" w:hAnsi="Times New Roman" w:hint="eastAsia"/>
          <w:szCs w:val="24"/>
        </w:rPr>
        <w:t>，接著是扛抬會幕物件的</w:t>
      </w:r>
      <w:r w:rsidR="00121093">
        <w:rPr>
          <w:rFonts w:ascii="華康細圓體" w:eastAsia="華康細圓體" w:hAnsi="Times New Roman" w:hint="eastAsia"/>
          <w:szCs w:val="24"/>
        </w:rPr>
        <w:t>革順族、米拉利族</w:t>
      </w:r>
      <w:r w:rsidR="00320B71">
        <w:rPr>
          <w:rFonts w:ascii="華康細圓體" w:eastAsia="華康細圓體" w:hAnsi="Times New Roman" w:hint="eastAsia"/>
          <w:szCs w:val="24"/>
        </w:rPr>
        <w:t>起行，</w:t>
      </w:r>
      <w:r w:rsidR="00121093">
        <w:rPr>
          <w:rFonts w:ascii="華康細圓體" w:eastAsia="華康細圓體" w:hAnsi="Times New Roman" w:hint="eastAsia"/>
          <w:szCs w:val="24"/>
        </w:rPr>
        <w:t>然後是流便、西緬、迦得三個支派</w:t>
      </w:r>
      <w:r w:rsidR="00320B71">
        <w:rPr>
          <w:rFonts w:ascii="華康細圓體" w:eastAsia="華康細圓體" w:hAnsi="Times New Roman" w:hint="eastAsia"/>
          <w:szCs w:val="24"/>
        </w:rPr>
        <w:t>起行</w:t>
      </w:r>
      <w:r w:rsidR="00121093">
        <w:rPr>
          <w:rFonts w:ascii="華康細圓體" w:eastAsia="華康細圓體" w:hAnsi="Times New Roman" w:hint="eastAsia"/>
          <w:szCs w:val="24"/>
        </w:rPr>
        <w:t>，接著是扛抬聖物的哥轄族起行，然後是以法蓮、瑪拿西、便雅憫三個支派起行，最後是但、亞設、拿弗他利三個支派起行</w:t>
      </w:r>
      <w:r w:rsidR="00320B71">
        <w:rPr>
          <w:rFonts w:ascii="華康細圓體" w:eastAsia="華康細圓體" w:hAnsi="Times New Roman" w:hint="eastAsia"/>
          <w:szCs w:val="24"/>
        </w:rPr>
        <w:t>。每次拔營起行，都要按照同樣的次序，如此，抵達下一個紮營地點的時候，每個支派都可以輕易</w:t>
      </w:r>
      <w:r w:rsidR="00F761FD">
        <w:rPr>
          <w:rFonts w:ascii="華康細圓體" w:eastAsia="華康細圓體" w:hAnsi="Times New Roman" w:hint="eastAsia"/>
          <w:szCs w:val="24"/>
        </w:rPr>
        <w:t>地</w:t>
      </w:r>
      <w:r w:rsidR="00320B71">
        <w:rPr>
          <w:rFonts w:ascii="華康細圓體" w:eastAsia="華康細圓體" w:hAnsi="Times New Roman" w:hint="eastAsia"/>
          <w:szCs w:val="24"/>
        </w:rPr>
        <w:t>找到自己的位置</w:t>
      </w:r>
      <w:r w:rsidR="00F761FD">
        <w:rPr>
          <w:rFonts w:ascii="華康細圓體" w:eastAsia="華康細圓體" w:hAnsi="Times New Roman" w:hint="eastAsia"/>
          <w:szCs w:val="24"/>
        </w:rPr>
        <w:t>來</w:t>
      </w:r>
      <w:r w:rsidR="00320B71">
        <w:rPr>
          <w:rFonts w:ascii="華康細圓體" w:eastAsia="華康細圓體" w:hAnsi="Times New Roman" w:hint="eastAsia"/>
          <w:szCs w:val="24"/>
        </w:rPr>
        <w:t>支搭帳棚。整</w:t>
      </w:r>
      <w:r w:rsidR="002D464A">
        <w:rPr>
          <w:rFonts w:ascii="華康細圓體" w:eastAsia="華康細圓體" w:hAnsi="Times New Roman" w:hint="eastAsia"/>
          <w:szCs w:val="24"/>
        </w:rPr>
        <w:t>個行進過程，</w:t>
      </w:r>
      <w:r w:rsidR="00320B71">
        <w:rPr>
          <w:rFonts w:ascii="華康細圓體" w:eastAsia="華康細圓體" w:hAnsi="Times New Roman" w:hint="eastAsia"/>
          <w:szCs w:val="24"/>
        </w:rPr>
        <w:t>從頭到尾，細節都一清二楚。</w:t>
      </w:r>
    </w:p>
    <w:p w:rsidR="00C3428B" w:rsidRDefault="008A6BAD" w:rsidP="00E01AD9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Times New Roman" w:hint="eastAsia"/>
          <w:szCs w:val="24"/>
        </w:rPr>
        <w:t>當</w:t>
      </w:r>
      <w:r w:rsidR="00162974">
        <w:rPr>
          <w:rFonts w:ascii="華康細圓體" w:eastAsia="華康細圓體" w:hAnsi="Times New Roman" w:hint="eastAsia"/>
          <w:szCs w:val="24"/>
        </w:rPr>
        <w:t>雲</w:t>
      </w:r>
      <w:r>
        <w:rPr>
          <w:rFonts w:ascii="華康細圓體" w:eastAsia="華康細圓體" w:hAnsi="Times New Roman" w:hint="eastAsia"/>
          <w:szCs w:val="24"/>
        </w:rPr>
        <w:t>火</w:t>
      </w:r>
      <w:r w:rsidR="00162974">
        <w:rPr>
          <w:rFonts w:ascii="華康細圓體" w:eastAsia="華康細圓體" w:hAnsi="Times New Roman" w:hint="eastAsia"/>
          <w:szCs w:val="24"/>
        </w:rPr>
        <w:t>柱從會幕收上去</w:t>
      </w:r>
      <w:r>
        <w:rPr>
          <w:rFonts w:ascii="華康細圓體" w:eastAsia="華康細圓體" w:hAnsi="Times New Roman" w:hint="eastAsia"/>
          <w:szCs w:val="24"/>
        </w:rPr>
        <w:t>、兩支銀號吹出大聲</w:t>
      </w:r>
      <w:r w:rsidR="00162974">
        <w:rPr>
          <w:rFonts w:ascii="華康細圓體" w:eastAsia="華康細圓體" w:hAnsi="Times New Roman" w:hint="eastAsia"/>
          <w:szCs w:val="24"/>
        </w:rPr>
        <w:t>的時候，他們就要起行。我們清楚看到</w:t>
      </w:r>
      <w:r w:rsidR="00162974" w:rsidRPr="00162974">
        <w:rPr>
          <w:rFonts w:ascii="華康細圓體" w:eastAsia="華康細圓體" w:hAnsi="Times New Roman" w:hint="eastAsia"/>
          <w:szCs w:val="24"/>
        </w:rPr>
        <w:t>一幅</w:t>
      </w:r>
      <w:r w:rsidR="00162974" w:rsidRPr="00162974">
        <w:rPr>
          <w:rFonts w:ascii="華康細圓體" w:eastAsia="細明體" w:hAnsi="細明體" w:cs="細明體" w:hint="eastAsia"/>
          <w:szCs w:val="24"/>
        </w:rPr>
        <w:t>㬌</w:t>
      </w:r>
      <w:r w:rsidR="00162974" w:rsidRPr="00162974">
        <w:rPr>
          <w:rFonts w:ascii="華康細圓體" w:eastAsia="華康細圓體" w:hAnsi="細明體" w:cs="細明體" w:hint="eastAsia"/>
          <w:szCs w:val="24"/>
        </w:rPr>
        <w:t>象：當神前行，祂的</w:t>
      </w:r>
      <w:r w:rsidR="00162974">
        <w:rPr>
          <w:rFonts w:ascii="華康細圓體" w:eastAsia="華康細圓體" w:hAnsi="細明體" w:cs="細明體" w:hint="eastAsia"/>
          <w:szCs w:val="24"/>
        </w:rPr>
        <w:t>百姓就跟著前</w:t>
      </w:r>
      <w:r w:rsidR="00162974">
        <w:rPr>
          <w:rFonts w:ascii="華康細圓體" w:eastAsia="華康細圓體" w:hAnsi="細明體" w:cs="細明體" w:hint="eastAsia"/>
          <w:szCs w:val="24"/>
        </w:rPr>
        <w:lastRenderedPageBreak/>
        <w:t>行。神為什麼費這麼多工夫規定這些細節？因為如此龐大的人口，無論是移動或紮營，都必須用最有效率的方式。神的用意是：「要小心！」在神的營地不容隨便，不能漫不經心。神賜下如此詳細的指示，意在告訴祂的百姓要小心，因為祂就在他們的中</w:t>
      </w:r>
      <w:r w:rsidR="00F761FD">
        <w:rPr>
          <w:rFonts w:ascii="華康細圓體" w:eastAsia="華康細圓體" w:hAnsi="細明體" w:cs="細明體" w:hint="eastAsia"/>
          <w:szCs w:val="24"/>
        </w:rPr>
        <w:t>間</w:t>
      </w:r>
      <w:r w:rsidR="00162974">
        <w:rPr>
          <w:rFonts w:ascii="華康細圓體" w:eastAsia="華康細圓體" w:hAnsi="細明體" w:cs="細明體" w:hint="eastAsia"/>
          <w:szCs w:val="24"/>
        </w:rPr>
        <w:t>。神也指示其他需要小心之處，例如：不把安息日</w:t>
      </w:r>
      <w:r w:rsidR="00F761FD">
        <w:rPr>
          <w:rFonts w:ascii="華康細圓體" w:eastAsia="華康細圓體" w:hAnsi="細明體" w:cs="細明體" w:hint="eastAsia"/>
          <w:szCs w:val="24"/>
        </w:rPr>
        <w:t>放在</w:t>
      </w:r>
      <w:r w:rsidR="00162974">
        <w:rPr>
          <w:rFonts w:ascii="華康細圓體" w:eastAsia="華康細圓體" w:hAnsi="細明體" w:cs="細明體" w:hint="eastAsia"/>
          <w:szCs w:val="24"/>
        </w:rPr>
        <w:t>心上而違反安息日者，必須處死。百姓得在衣裳邊上做繸子，提醒自己要遵行神的一切命令</w:t>
      </w:r>
      <w:r w:rsidR="00F761FD">
        <w:rPr>
          <w:rFonts w:ascii="華康細圓體" w:eastAsia="華康細圓體" w:hAnsi="細明體" w:cs="細明體" w:hint="eastAsia"/>
          <w:szCs w:val="24"/>
        </w:rPr>
        <w:t>。</w:t>
      </w:r>
      <w:r w:rsidR="00162974">
        <w:rPr>
          <w:rFonts w:ascii="華康細圓體" w:eastAsia="華康細圓體" w:hAnsi="細明體" w:cs="細明體" w:hint="eastAsia"/>
          <w:szCs w:val="24"/>
        </w:rPr>
        <w:t>神的命令不可離開百姓的日常生活，總要作為他們生活的日常準則。此外，許願必須慎重，向神許願，務必還願，不可延遲。營地必須乾乾淨淨，因為</w:t>
      </w:r>
      <w:r w:rsidR="002D464A">
        <w:rPr>
          <w:rFonts w:ascii="華康細圓體" w:eastAsia="華康細圓體" w:hAnsi="細明體" w:cs="細明體" w:hint="eastAsia"/>
          <w:szCs w:val="24"/>
        </w:rPr>
        <w:t>他們</w:t>
      </w:r>
      <w:r w:rsidR="00162974">
        <w:rPr>
          <w:rFonts w:ascii="華康細圓體" w:eastAsia="華康細圓體" w:hAnsi="細明體" w:cs="細明體" w:hint="eastAsia"/>
          <w:szCs w:val="24"/>
        </w:rPr>
        <w:t>是</w:t>
      </w:r>
      <w:r w:rsidR="002D464A">
        <w:rPr>
          <w:rFonts w:ascii="華康細圓體" w:eastAsia="華康細圓體" w:hAnsi="細明體" w:cs="細明體" w:hint="eastAsia"/>
          <w:szCs w:val="24"/>
        </w:rPr>
        <w:t>聖潔的國民、屬神的子民。</w:t>
      </w:r>
      <w:r w:rsidR="00162974">
        <w:rPr>
          <w:rFonts w:ascii="華康細圓體" w:eastAsia="華康細圓體" w:hAnsi="細明體" w:cs="細明體" w:hint="eastAsia"/>
          <w:szCs w:val="24"/>
        </w:rPr>
        <w:t>神吩咐他們要把廁所設在營外，便溺後就拿自備的鍬鏟土，轉身把糞便掩蓋，如此可以為著神的緣故保持營地整潔。神可不只是擔心細菌問題而已</w:t>
      </w:r>
      <w:r w:rsidR="00C3428B">
        <w:rPr>
          <w:rFonts w:ascii="華康細圓體" w:eastAsia="華康細圓體" w:hAnsi="細明體" w:cs="細明體" w:hint="eastAsia"/>
          <w:szCs w:val="24"/>
        </w:rPr>
        <w:t>，而是注重營地的潔淨，祂也注重人的潔淨</w:t>
      </w:r>
      <w:r w:rsidR="006E3E4F">
        <w:rPr>
          <w:rFonts w:ascii="華康細圓體" w:eastAsia="華康細圓體" w:hAnsi="細明體" w:cs="細明體" w:hint="eastAsia"/>
          <w:szCs w:val="24"/>
        </w:rPr>
        <w:t>，因祂是聖潔的神</w:t>
      </w:r>
      <w:r w:rsidR="00C3428B">
        <w:rPr>
          <w:rFonts w:ascii="華康細圓體" w:eastAsia="華康細圓體" w:hAnsi="細明體" w:cs="細明體" w:hint="eastAsia"/>
          <w:szCs w:val="24"/>
        </w:rPr>
        <w:t>。</w:t>
      </w:r>
    </w:p>
    <w:p w:rsidR="00C3428B" w:rsidRDefault="00C3428B" w:rsidP="00E01AD9">
      <w:pPr>
        <w:spacing w:afterLines="50" w:line="38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 w:rsidRPr="00C3428B">
        <w:rPr>
          <w:rFonts w:ascii="標楷體" w:eastAsia="標楷體" w:hAnsi="標楷體" w:cs="細明體" w:hint="eastAsia"/>
          <w:szCs w:val="24"/>
        </w:rPr>
        <w:t>耶和華曉諭摩西、亞倫說：「耶和華命定律法中的一條律例乃是這樣說：你要吩咐以色列人，把一隻沒有殘疾、未曾負軛、純紅的母牛牽到你這裏來，交給祭司以利亞撒；他必牽到營外，人就把牛宰在他面前。祭司以利亞撒要用指頭蘸這牛的血，向會幕前面彈七次。人要在他眼前把這母牛焚燒；牛的皮、肉、血、糞都要焚燒。祭司要把香柏木、牛膝草、朱紅色線都丟在燒牛的火中。祭司必不潔淨到晚上，要洗衣服，用水洗身，然後可以進營。燒牛的人必不潔淨到晚上，也要洗衣服，用水洗身。必有一個潔淨的人收起母牛的灰，存在營外潔淨的地方，為以色列會眾調做除污穢的水。這本是除罪的。</w:t>
      </w:r>
      <w:r>
        <w:rPr>
          <w:rFonts w:ascii="華康細圓體" w:eastAsia="華康細圓體" w:hAnsi="細明體" w:cs="細明體" w:hint="eastAsia"/>
          <w:szCs w:val="24"/>
        </w:rPr>
        <w:t>（民十九</w:t>
      </w:r>
      <w:r w:rsidRPr="00C3428B">
        <w:rPr>
          <w:rFonts w:ascii="Times New Roman" w:eastAsia="華康細圓體" w:hAnsi="Times New Roman"/>
          <w:szCs w:val="24"/>
        </w:rPr>
        <w:t>1~9</w:t>
      </w:r>
      <w:r>
        <w:rPr>
          <w:rFonts w:ascii="華康細圓體" w:eastAsia="華康細圓體" w:hAnsi="細明體" w:cs="細明體" w:hint="eastAsia"/>
          <w:szCs w:val="24"/>
        </w:rPr>
        <w:t>）</w:t>
      </w:r>
    </w:p>
    <w:p w:rsidR="009A71EE" w:rsidRPr="009A71EE" w:rsidRDefault="00C3428B" w:rsidP="00E01AD9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神是聖潔的神，不但營地要整潔，神也曉諭摩西</w:t>
      </w:r>
      <w:r w:rsidR="00C97D78" w:rsidRPr="00162974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亞倫為以色列全會眾調作除污穢的水，好潔淨百姓。祭司必須將以色列人</w:t>
      </w:r>
      <w:r>
        <w:rPr>
          <w:rFonts w:ascii="華康細圓體" w:eastAsia="華康細圓體" w:hAnsi="Times New Roman" w:hint="eastAsia"/>
          <w:szCs w:val="24"/>
        </w:rPr>
        <w:lastRenderedPageBreak/>
        <w:t>所帶來的一隻沒有殘疾</w:t>
      </w:r>
      <w:r w:rsidR="00C97D78" w:rsidRPr="00162974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未曾負軛</w:t>
      </w:r>
      <w:r w:rsidR="00C97D78" w:rsidRPr="00162974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純紅的母牛牽到營外宰殺，並用指頭</w:t>
      </w:r>
      <w:r w:rsidR="006E3E4F">
        <w:rPr>
          <w:rFonts w:ascii="華康細圓體" w:eastAsia="華康細圓體" w:hAnsi="Times New Roman" w:hint="eastAsia"/>
          <w:szCs w:val="24"/>
        </w:rPr>
        <w:t>蘸</w:t>
      </w:r>
      <w:r>
        <w:rPr>
          <w:rFonts w:ascii="華康細圓體" w:eastAsia="華康細圓體" w:hAnsi="Times New Roman" w:hint="eastAsia"/>
          <w:szCs w:val="24"/>
        </w:rPr>
        <w:t>母牛的血，向會幕前</w:t>
      </w:r>
      <w:r w:rsidR="00F761FD">
        <w:rPr>
          <w:rFonts w:ascii="華康細圓體" w:eastAsia="華康細圓體" w:hAnsi="Times New Roman" w:hint="eastAsia"/>
          <w:szCs w:val="24"/>
        </w:rPr>
        <w:t>面</w:t>
      </w:r>
      <w:r>
        <w:rPr>
          <w:rFonts w:ascii="華康細圓體" w:eastAsia="華康細圓體" w:hAnsi="Times New Roman" w:hint="eastAsia"/>
          <w:szCs w:val="24"/>
        </w:rPr>
        <w:t>彈七次，七次表示完全的潔淨。人要在祭司面前，將全牛焚燒在營外，祭司再將香柏木</w:t>
      </w:r>
      <w:r w:rsidR="00C97D78" w:rsidRPr="00162974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牛膝草</w:t>
      </w:r>
      <w:r w:rsidR="00C97D78" w:rsidRPr="00162974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朱紅色線都丟在燒</w:t>
      </w:r>
      <w:r w:rsidR="00F85293">
        <w:rPr>
          <w:rFonts w:ascii="華康細圓體" w:eastAsia="華康細圓體" w:hAnsi="Times New Roman" w:hint="eastAsia"/>
          <w:szCs w:val="24"/>
        </w:rPr>
        <w:t>牛的火中，全燒成灰。祭司與燒牛者都成為不潔淨的，必須有一個潔淨的人收起母牛的灰，存在營外之處，為以色列人調作除污穢的水。若有人摸了死屍</w:t>
      </w:r>
      <w:r w:rsidR="00C97D78" w:rsidRPr="00162974">
        <w:rPr>
          <w:rFonts w:ascii="華康細圓體" w:eastAsia="華康細圓體" w:hAnsi="Times New Roman" w:hint="eastAsia"/>
          <w:szCs w:val="24"/>
        </w:rPr>
        <w:t>、</w:t>
      </w:r>
      <w:r w:rsidR="002D464A">
        <w:rPr>
          <w:rFonts w:ascii="華康細圓體" w:eastAsia="華康細圓體" w:hAnsi="Times New Roman" w:hint="eastAsia"/>
          <w:szCs w:val="24"/>
        </w:rPr>
        <w:t>人的</w:t>
      </w:r>
      <w:r w:rsidR="00F85293">
        <w:rPr>
          <w:rFonts w:ascii="華康細圓體" w:eastAsia="華康細圓體" w:hAnsi="Times New Roman" w:hint="eastAsia"/>
          <w:szCs w:val="24"/>
        </w:rPr>
        <w:t>骨頭或墳墓</w:t>
      </w:r>
      <w:r w:rsidR="002D464A">
        <w:rPr>
          <w:rFonts w:ascii="華康細圓體" w:eastAsia="華康細圓體" w:hAnsi="Times New Roman" w:hint="eastAsia"/>
          <w:szCs w:val="24"/>
        </w:rPr>
        <w:t>，</w:t>
      </w:r>
      <w:r w:rsidR="00F85293">
        <w:rPr>
          <w:rFonts w:ascii="華康細圓體" w:eastAsia="華康細圓體" w:hAnsi="Times New Roman" w:hint="eastAsia"/>
          <w:szCs w:val="24"/>
        </w:rPr>
        <w:t>就成為不潔，那人第三天要用除污穢水潔淨自己，第七天就潔淨了。若有人死在帳棚裡，凡進帳棚或住在帳棚的人都是不潔淨的，都必須用除污穢水潔淨自己。利未人分別為聖歸主使用時，也先用除污穢水彈在他們身上（參民八</w:t>
      </w:r>
      <w:r w:rsidR="00F85293" w:rsidRPr="009A71EE">
        <w:rPr>
          <w:rFonts w:ascii="Times New Roman" w:eastAsia="華康細圓體" w:hAnsi="Times New Roman"/>
          <w:szCs w:val="24"/>
        </w:rPr>
        <w:t>6~7</w:t>
      </w:r>
      <w:r w:rsidR="00F85293" w:rsidRPr="009A71EE">
        <w:rPr>
          <w:rFonts w:ascii="Times New Roman" w:eastAsia="華康細圓體" w:hAnsi="Times New Roman"/>
          <w:szCs w:val="24"/>
        </w:rPr>
        <w:t>），潔</w:t>
      </w:r>
      <w:r w:rsidR="00F761FD">
        <w:rPr>
          <w:rFonts w:ascii="Times New Roman" w:eastAsia="華康細圓體" w:hAnsi="Times New Roman"/>
          <w:szCs w:val="24"/>
        </w:rPr>
        <w:t>淨</w:t>
      </w:r>
      <w:r w:rsidR="00F85293" w:rsidRPr="009A71EE">
        <w:rPr>
          <w:rFonts w:ascii="Times New Roman" w:eastAsia="華康細圓體" w:hAnsi="Times New Roman"/>
          <w:szCs w:val="24"/>
        </w:rPr>
        <w:t>他們。</w:t>
      </w:r>
      <w:r w:rsidR="002D464A">
        <w:rPr>
          <w:rFonts w:ascii="Times New Roman" w:eastAsia="華康細圓體" w:hAnsi="Times New Roman" w:hint="eastAsia"/>
          <w:szCs w:val="24"/>
        </w:rPr>
        <w:t>神注重人的潔淨。</w:t>
      </w:r>
    </w:p>
    <w:p w:rsidR="009A71EE" w:rsidRDefault="009A71EE" w:rsidP="00E01AD9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A71EE">
        <w:rPr>
          <w:rFonts w:ascii="標楷體" w:eastAsia="標楷體" w:hAnsi="標楷體" w:hint="eastAsia"/>
          <w:szCs w:val="24"/>
        </w:rPr>
        <w:t>若山羊和公牛的血，並母牛犢的灰，灑在不潔的人身上，尚且叫人成聖，身體潔淨，何況基督藉</w:t>
      </w:r>
      <w:r w:rsidRPr="009A71EE">
        <w:rPr>
          <w:rFonts w:ascii="標楷體" w:eastAsia="標楷體" w:hAnsi="標楷體" w:cs="細明體" w:hint="eastAsia"/>
          <w:szCs w:val="24"/>
        </w:rPr>
        <w:t>着</w:t>
      </w:r>
      <w:r w:rsidRPr="009A71EE">
        <w:rPr>
          <w:rFonts w:ascii="標楷體" w:eastAsia="標楷體" w:hAnsi="標楷體" w:cs="華康細圓體" w:hint="eastAsia"/>
          <w:szCs w:val="24"/>
        </w:rPr>
        <w:t>永遠的靈，將自己無瑕無疵獻給神，</w:t>
      </w:r>
      <w:r w:rsidR="00BF4F70">
        <w:rPr>
          <w:rFonts w:ascii="標楷體" w:eastAsia="標楷體" w:hAnsi="標楷體" w:cs="華康細圓體" w:hint="eastAsia"/>
          <w:szCs w:val="24"/>
        </w:rPr>
        <w:t>祂</w:t>
      </w:r>
      <w:r w:rsidRPr="009A71EE">
        <w:rPr>
          <w:rFonts w:ascii="標楷體" w:eastAsia="標楷體" w:hAnsi="標楷體" w:hint="eastAsia"/>
          <w:szCs w:val="24"/>
        </w:rPr>
        <w:t>的血豈不更能洗淨你們的心，除去你們的死行，使你們事奉那永生神嗎？</w:t>
      </w:r>
      <w:r w:rsidRPr="009A71EE">
        <w:rPr>
          <w:rFonts w:ascii="Times New Roman" w:eastAsia="華康細圓體" w:hAnsi="Times New Roman"/>
          <w:szCs w:val="24"/>
        </w:rPr>
        <w:t>（來九</w:t>
      </w:r>
      <w:r w:rsidRPr="009A71EE">
        <w:rPr>
          <w:rFonts w:ascii="Times New Roman" w:eastAsia="華康細圓體" w:hAnsi="Times New Roman"/>
          <w:szCs w:val="24"/>
        </w:rPr>
        <w:t>13~14</w:t>
      </w:r>
      <w:r w:rsidRPr="009A71EE">
        <w:rPr>
          <w:rFonts w:ascii="Times New Roman" w:eastAsia="華康細圓體" w:hAnsi="Times New Roman"/>
          <w:szCs w:val="24"/>
        </w:rPr>
        <w:t>）</w:t>
      </w:r>
    </w:p>
    <w:p w:rsidR="00DE6F00" w:rsidRDefault="009A71EE" w:rsidP="00E01AD9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母牛犢的灰就是用來製作除污穢水的原料，來自被焚燒的母牛</w:t>
      </w:r>
      <w:r w:rsidR="002D464A">
        <w:rPr>
          <w:rFonts w:ascii="Times New Roman" w:eastAsia="華康細圓體" w:hAnsi="Times New Roman" w:hint="eastAsia"/>
          <w:szCs w:val="24"/>
        </w:rPr>
        <w:t>。</w:t>
      </w:r>
      <w:r>
        <w:rPr>
          <w:rFonts w:ascii="Times New Roman" w:eastAsia="華康細圓體" w:hAnsi="Times New Roman" w:hint="eastAsia"/>
          <w:szCs w:val="24"/>
        </w:rPr>
        <w:t>無殘疾的純紅母牛被殺，預表基督藉著永遠的靈將自己無瑕無疵地獻給神；母牛的灰所調製的水有潔淨的功效，預表基督在十架上所完成的救贖大工</w:t>
      </w:r>
      <w:r w:rsidR="002D464A">
        <w:rPr>
          <w:rFonts w:ascii="Times New Roman" w:eastAsia="華康細圓體" w:hAnsi="Times New Roman" w:hint="eastAsia"/>
          <w:szCs w:val="24"/>
        </w:rPr>
        <w:t>，</w:t>
      </w:r>
      <w:r>
        <w:rPr>
          <w:rFonts w:ascii="Times New Roman" w:eastAsia="華康細圓體" w:hAnsi="Times New Roman" w:hint="eastAsia"/>
          <w:szCs w:val="24"/>
        </w:rPr>
        <w:t>永遠有贖罪</w:t>
      </w:r>
      <w:r w:rsidR="00C97D78" w:rsidRPr="00162974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潔淨人的良心</w:t>
      </w:r>
      <w:r w:rsidR="00C97D78" w:rsidRPr="00162974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除去人身上死行的果效。基督徒在世上要謹慎小心地過生活，若偶然被過犯所勝，沾染污穢，看了不潔淨的畫面，腦海閃過不潔的意念，或說錯話</w:t>
      </w:r>
      <w:r w:rsidR="00C97D78" w:rsidRPr="00162974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說謊話，要快點向主認罪悔改，求主潔淨。「</w:t>
      </w:r>
      <w:r w:rsidRPr="009A71EE">
        <w:rPr>
          <w:rFonts w:ascii="標楷體" w:eastAsia="標楷體" w:hAnsi="標楷體" w:hint="eastAsia"/>
          <w:szCs w:val="24"/>
        </w:rPr>
        <w:t>我們若認自己的罪，神是信實的</w:t>
      </w:r>
      <w:r w:rsidR="00BF4F70">
        <w:rPr>
          <w:rFonts w:ascii="標楷體" w:eastAsia="標楷體" w:hAnsi="標楷體" w:hint="eastAsia"/>
          <w:szCs w:val="24"/>
        </w:rPr>
        <w:t>，是公義的</w:t>
      </w:r>
      <w:r w:rsidRPr="009A71EE">
        <w:rPr>
          <w:rFonts w:ascii="標楷體" w:eastAsia="標楷體" w:hAnsi="標楷體" w:hint="eastAsia"/>
          <w:szCs w:val="24"/>
        </w:rPr>
        <w:t>，必要赦免我們的罪，洗淨我們一切的不義。</w:t>
      </w:r>
      <w:r>
        <w:rPr>
          <w:rFonts w:ascii="華康細圓體" w:eastAsia="華康細圓體" w:hAnsi="Times New Roman" w:hint="eastAsia"/>
          <w:szCs w:val="24"/>
        </w:rPr>
        <w:t>」（約壹一</w:t>
      </w:r>
      <w:r w:rsidRPr="009A71EE">
        <w:rPr>
          <w:rFonts w:ascii="Times New Roman" w:eastAsia="華康細圓體" w:hAnsi="Times New Roman"/>
          <w:szCs w:val="24"/>
        </w:rPr>
        <w:t>9</w:t>
      </w:r>
      <w:r>
        <w:rPr>
          <w:rFonts w:ascii="華康細圓體" w:eastAsia="華康細圓體" w:hAnsi="Times New Roman" w:hint="eastAsia"/>
          <w:szCs w:val="24"/>
        </w:rPr>
        <w:t>）此外，把灰調在水中，這水也可</w:t>
      </w:r>
      <w:r>
        <w:rPr>
          <w:rFonts w:ascii="華康細圓體" w:eastAsia="華康細圓體" w:hAnsi="Times New Roman" w:hint="eastAsia"/>
          <w:szCs w:val="24"/>
        </w:rPr>
        <w:lastRenderedPageBreak/>
        <w:t>以代表神的道，主「</w:t>
      </w:r>
      <w:r w:rsidRPr="009A71EE">
        <w:rPr>
          <w:rFonts w:ascii="標楷體" w:eastAsia="標楷體" w:hAnsi="標楷體" w:hint="eastAsia"/>
          <w:szCs w:val="24"/>
        </w:rPr>
        <w:t>用水藉著道，把教會洗淨，成為聖潔，可以獻給自己作</w:t>
      </w:r>
      <w:r w:rsidRPr="009A71EE">
        <w:rPr>
          <w:rFonts w:ascii="標楷體" w:eastAsia="標楷體" w:hAnsi="標楷體"/>
          <w:szCs w:val="24"/>
        </w:rPr>
        <w:t>個</w:t>
      </w:r>
      <w:r w:rsidRPr="009A71EE">
        <w:rPr>
          <w:rFonts w:ascii="標楷體" w:eastAsia="標楷體" w:hAnsi="標楷體" w:hint="eastAsia"/>
          <w:szCs w:val="24"/>
        </w:rPr>
        <w:t>榮耀的教會，毫無玷污皺紋等類的病，乃是聖潔沒有瑕疵的</w:t>
      </w:r>
      <w:r>
        <w:rPr>
          <w:rFonts w:ascii="華康細圓體" w:eastAsia="華康細圓體" w:hAnsi="Times New Roman" w:hint="eastAsia"/>
          <w:szCs w:val="24"/>
        </w:rPr>
        <w:t>。」（弗五</w:t>
      </w:r>
      <w:r w:rsidRPr="009A71EE">
        <w:rPr>
          <w:rFonts w:ascii="Times New Roman" w:eastAsia="華康細圓體" w:hAnsi="Times New Roman"/>
          <w:szCs w:val="24"/>
        </w:rPr>
        <w:t>26~27</w:t>
      </w:r>
      <w:r>
        <w:rPr>
          <w:rFonts w:ascii="華康細圓體" w:eastAsia="華康細圓體" w:hAnsi="Times New Roman" w:hint="eastAsia"/>
          <w:szCs w:val="24"/>
        </w:rPr>
        <w:t>）詩篇一一九篇</w:t>
      </w:r>
      <w:r w:rsidRPr="009A71EE">
        <w:rPr>
          <w:rFonts w:ascii="Times New Roman" w:eastAsia="華康細圓體" w:hAnsi="Times New Roman"/>
          <w:szCs w:val="24"/>
        </w:rPr>
        <w:t>9</w:t>
      </w:r>
      <w:r>
        <w:rPr>
          <w:rFonts w:ascii="華康細圓體" w:eastAsia="華康細圓體" w:hAnsi="Times New Roman" w:hint="eastAsia"/>
          <w:szCs w:val="24"/>
        </w:rPr>
        <w:t>節說：「</w:t>
      </w:r>
      <w:r w:rsidRPr="009A71EE">
        <w:rPr>
          <w:rFonts w:ascii="標楷體" w:eastAsia="標楷體" w:hAnsi="標楷體" w:hint="eastAsia"/>
          <w:szCs w:val="24"/>
        </w:rPr>
        <w:t>少年人用什麼潔淨他的行為呢？是要遵行你的話。</w:t>
      </w:r>
      <w:r>
        <w:rPr>
          <w:rFonts w:ascii="華康細圓體" w:eastAsia="華康細圓體" w:hAnsi="Times New Roman" w:hint="eastAsia"/>
          <w:szCs w:val="24"/>
        </w:rPr>
        <w:t>」</w:t>
      </w:r>
      <w:r w:rsidR="00DE6F00">
        <w:rPr>
          <w:rFonts w:ascii="華康細圓體" w:eastAsia="華康細圓體" w:hAnsi="Times New Roman" w:hint="eastAsia"/>
          <w:szCs w:val="24"/>
        </w:rPr>
        <w:t>神的話是真正屬靈的除污穢水，要光照人，刺透人心，叫人為罪自責，悔改成聖，遵行神的旨意。</w:t>
      </w:r>
    </w:p>
    <w:p w:rsidR="00DE6F00" w:rsidRDefault="00DE6F00" w:rsidP="00E01AD9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在民數記，我們看見有罪的人與聖潔的神同住在營地，代價可不小。每一天</w:t>
      </w:r>
      <w:r w:rsidR="009A71EE" w:rsidRPr="00162974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每一週</w:t>
      </w:r>
      <w:r w:rsidR="009A71EE" w:rsidRPr="00162974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每個月都要固定獻祭，好為</w:t>
      </w:r>
      <w:r w:rsidR="00BF4F70">
        <w:rPr>
          <w:rFonts w:ascii="華康細圓體" w:eastAsia="華康細圓體" w:hAnsi="Times New Roman" w:hint="eastAsia"/>
          <w:szCs w:val="24"/>
        </w:rPr>
        <w:t>百</w:t>
      </w:r>
      <w:r>
        <w:rPr>
          <w:rFonts w:ascii="華康細圓體" w:eastAsia="華康細圓體" w:hAnsi="Times New Roman" w:hint="eastAsia"/>
          <w:szCs w:val="24"/>
        </w:rPr>
        <w:t>姓贖罪，而每一種祭的代價都不低──只有無殘疾的牲畜方可獻為祭。這讓我們清楚看到，領受從神而來的赦罪，是一件代價高昂的事，而且祭牲必須流血。</w:t>
      </w:r>
    </w:p>
    <w:p w:rsidR="00390807" w:rsidRDefault="00DE6F00" w:rsidP="00E01AD9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耶穌為了讓我們領受赦罪的恩典，付上高昂的代價，將自己當作祭牲，無瑕無疵地獻給神。我們既領受了耶穌捨命流血的大恩和大愛，怎能像以色列人一樣常發怨言而犯罪呢？以色列百姓普遍的問題就是愛抱怨，他們以為躲在自己的帳棚內說什麼，神都聽不見。他們抱怨沒水喝，抱怨千篇一律的食物</w:t>
      </w:r>
      <w:r w:rsidR="00BF4F70">
        <w:rPr>
          <w:rFonts w:ascii="華康細圓體" w:eastAsia="華康細圓體" w:hAnsi="Times New Roman" w:hint="eastAsia"/>
          <w:szCs w:val="24"/>
        </w:rPr>
        <w:t>，</w:t>
      </w:r>
      <w:r>
        <w:rPr>
          <w:rFonts w:ascii="華康細圓體" w:eastAsia="華康細圓體" w:hAnsi="Times New Roman" w:hint="eastAsia"/>
          <w:szCs w:val="24"/>
        </w:rPr>
        <w:t>抱怨沒有蔥</w:t>
      </w:r>
      <w:r w:rsidR="009A71EE" w:rsidRPr="00162974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蒜</w:t>
      </w:r>
      <w:r w:rsidR="009A71EE" w:rsidRPr="00162974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魚</w:t>
      </w:r>
      <w:r w:rsidR="009A71EE" w:rsidRPr="00162974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黃瓜</w:t>
      </w:r>
      <w:r w:rsidR="009A71EE" w:rsidRPr="00162974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西瓜</w:t>
      </w:r>
      <w:r w:rsidR="009A71EE" w:rsidRPr="00162974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韭菜，不像在埃及這些都吃得到。他們的怨言神聽見了，而且有回應。不久，</w:t>
      </w:r>
      <w:r w:rsidR="00BF4F70">
        <w:rPr>
          <w:rFonts w:ascii="華康細圓體" w:eastAsia="華康細圓體" w:hAnsi="Times New Roman" w:hint="eastAsia"/>
          <w:szCs w:val="24"/>
        </w:rPr>
        <w:t>神</w:t>
      </w:r>
      <w:r>
        <w:rPr>
          <w:rFonts w:ascii="華康細圓體" w:eastAsia="華康細圓體" w:hAnsi="Times New Roman" w:hint="eastAsia"/>
          <w:szCs w:val="24"/>
        </w:rPr>
        <w:t>就差遣風把鵪鶉由海面颳過來，作嗎哪以外的補充食物</w:t>
      </w:r>
      <w:r w:rsidR="008A6BAD">
        <w:rPr>
          <w:rFonts w:ascii="華康細圓體" w:eastAsia="華康細圓體" w:hAnsi="Times New Roman" w:hint="eastAsia"/>
          <w:szCs w:val="24"/>
        </w:rPr>
        <w:t>。而</w:t>
      </w:r>
      <w:r>
        <w:rPr>
          <w:rFonts w:ascii="華康細圓體" w:eastAsia="華康細圓體" w:hAnsi="Times New Roman" w:hint="eastAsia"/>
          <w:szCs w:val="24"/>
        </w:rPr>
        <w:t>鵪</w:t>
      </w:r>
      <w:r w:rsidR="00BF4F70">
        <w:rPr>
          <w:rFonts w:ascii="華康細圓體" w:eastAsia="華康細圓體" w:hAnsi="Times New Roman" w:hint="eastAsia"/>
          <w:szCs w:val="24"/>
        </w:rPr>
        <w:t>鶉之多，有人認為散佈十二平方哩，堆起來約有一公尺高！百姓終日終夜</w:t>
      </w:r>
      <w:r>
        <w:rPr>
          <w:rFonts w:ascii="華康細圓體" w:eastAsia="華康細圓體" w:hAnsi="Times New Roman" w:hint="eastAsia"/>
          <w:szCs w:val="24"/>
        </w:rPr>
        <w:t>，並次日出去捕捉</w:t>
      </w:r>
      <w:r w:rsidR="00390807">
        <w:rPr>
          <w:rFonts w:ascii="華康細圓體" w:eastAsia="華康細圓體" w:hAnsi="Times New Roman" w:hint="eastAsia"/>
          <w:szCs w:val="24"/>
        </w:rPr>
        <w:t>鵪鶉，但他們還在大啖鵪鶉肉的時候，神就用最重的災殃擊殺了他們，因為他們抗拒神，不肯謙卑順服神，常發怨</w:t>
      </w:r>
      <w:r w:rsidR="00BF4F70">
        <w:rPr>
          <w:rFonts w:ascii="華康細圓體" w:eastAsia="華康細圓體" w:hAnsi="Times New Roman" w:hint="eastAsia"/>
          <w:szCs w:val="24"/>
        </w:rPr>
        <w:t>言</w:t>
      </w:r>
      <w:r w:rsidR="00390807">
        <w:rPr>
          <w:rFonts w:ascii="華康細圓體" w:eastAsia="華康細圓體" w:hAnsi="Times New Roman" w:hint="eastAsia"/>
          <w:szCs w:val="24"/>
        </w:rPr>
        <w:t>。發怨言所造成的損害，可能大過其他任何的罪。神看發怨言這種罪是</w:t>
      </w:r>
      <w:r w:rsidR="00BF4F70">
        <w:rPr>
          <w:rFonts w:ascii="華康細圓體" w:eastAsia="華康細圓體" w:hAnsi="Times New Roman" w:hint="eastAsia"/>
          <w:szCs w:val="24"/>
        </w:rPr>
        <w:t>藐</w:t>
      </w:r>
      <w:r w:rsidR="00390807">
        <w:rPr>
          <w:rFonts w:ascii="華康細圓體" w:eastAsia="華康細圓體" w:hAnsi="Times New Roman" w:hint="eastAsia"/>
          <w:szCs w:val="24"/>
        </w:rPr>
        <w:t>視神的罪、</w:t>
      </w:r>
      <w:r w:rsidR="00BF4F70">
        <w:rPr>
          <w:rFonts w:ascii="華康細圓體" w:eastAsia="華康細圓體" w:hAnsi="Times New Roman" w:hint="eastAsia"/>
          <w:szCs w:val="24"/>
        </w:rPr>
        <w:t>輕</w:t>
      </w:r>
      <w:r w:rsidR="006F217C">
        <w:rPr>
          <w:rFonts w:ascii="華康細圓體" w:eastAsia="華康細圓體" w:hAnsi="Times New Roman" w:hint="eastAsia"/>
          <w:szCs w:val="24"/>
        </w:rPr>
        <w:t>看</w:t>
      </w:r>
      <w:r w:rsidR="00390807">
        <w:rPr>
          <w:rFonts w:ascii="華康細圓體" w:eastAsia="華康細圓體" w:hAnsi="Times New Roman" w:hint="eastAsia"/>
          <w:szCs w:val="24"/>
        </w:rPr>
        <w:t>神的應許</w:t>
      </w:r>
      <w:r w:rsidR="009A71EE" w:rsidRPr="00162974">
        <w:rPr>
          <w:rFonts w:ascii="華康細圓體" w:eastAsia="華康細圓體" w:hAnsi="Times New Roman" w:hint="eastAsia"/>
          <w:szCs w:val="24"/>
        </w:rPr>
        <w:t>、</w:t>
      </w:r>
      <w:r w:rsidR="00390807">
        <w:rPr>
          <w:rFonts w:ascii="華康細圓體" w:eastAsia="華康細圓體" w:hAnsi="Times New Roman" w:hint="eastAsia"/>
          <w:szCs w:val="24"/>
        </w:rPr>
        <w:t>神的話語</w:t>
      </w:r>
      <w:r w:rsidR="009A71EE" w:rsidRPr="00162974">
        <w:rPr>
          <w:rFonts w:ascii="華康細圓體" w:eastAsia="華康細圓體" w:hAnsi="Times New Roman" w:hint="eastAsia"/>
          <w:szCs w:val="24"/>
        </w:rPr>
        <w:t>、</w:t>
      </w:r>
      <w:r w:rsidR="00390807">
        <w:rPr>
          <w:rFonts w:ascii="華康細圓體" w:eastAsia="華康細圓體" w:hAnsi="Times New Roman" w:hint="eastAsia"/>
          <w:szCs w:val="24"/>
        </w:rPr>
        <w:t>神的慈愛</w:t>
      </w:r>
      <w:r w:rsidRPr="00162974">
        <w:rPr>
          <w:rFonts w:ascii="華康細圓體" w:eastAsia="華康細圓體" w:hAnsi="Times New Roman" w:hint="eastAsia"/>
          <w:szCs w:val="24"/>
        </w:rPr>
        <w:t>、</w:t>
      </w:r>
      <w:r w:rsidR="00390807">
        <w:rPr>
          <w:rFonts w:ascii="華康細圓體" w:eastAsia="華康細圓體" w:hAnsi="Times New Roman" w:hint="eastAsia"/>
          <w:szCs w:val="24"/>
        </w:rPr>
        <w:t>神的全能</w:t>
      </w:r>
      <w:r w:rsidRPr="00162974">
        <w:rPr>
          <w:rFonts w:ascii="華康細圓體" w:eastAsia="華康細圓體" w:hAnsi="Times New Roman" w:hint="eastAsia"/>
          <w:szCs w:val="24"/>
        </w:rPr>
        <w:t>、</w:t>
      </w:r>
      <w:r w:rsidR="00390807">
        <w:rPr>
          <w:rFonts w:ascii="華康細圓體" w:eastAsia="華康細圓體" w:hAnsi="Times New Roman" w:hint="eastAsia"/>
          <w:szCs w:val="24"/>
        </w:rPr>
        <w:t>神的</w:t>
      </w:r>
      <w:r w:rsidR="00390807">
        <w:rPr>
          <w:rFonts w:ascii="華康細圓體" w:eastAsia="華康細圓體" w:hAnsi="Times New Roman" w:hint="eastAsia"/>
          <w:szCs w:val="24"/>
        </w:rPr>
        <w:lastRenderedPageBreak/>
        <w:t>信實。</w:t>
      </w:r>
    </w:p>
    <w:p w:rsidR="004F4D93" w:rsidRDefault="004F4D93" w:rsidP="00E01AD9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以色列人從何珥山往紅海那條路走，路甚難行，而且離迦南</w:t>
      </w:r>
      <w:r w:rsidR="00BF4F70">
        <w:rPr>
          <w:rFonts w:ascii="華康細圓體" w:eastAsia="華康細圓體" w:hAnsi="Times New Roman" w:hint="eastAsia"/>
          <w:szCs w:val="24"/>
        </w:rPr>
        <w:t>地</w:t>
      </w:r>
      <w:r>
        <w:rPr>
          <w:rFonts w:ascii="華康細圓體" w:eastAsia="華康細圓體" w:hAnsi="Times New Roman" w:hint="eastAsia"/>
          <w:szCs w:val="24"/>
        </w:rPr>
        <w:t>愈來愈遠，以色列人心中甚是煩燥，又開始向神和摩西發怨言，為著除</w:t>
      </w:r>
      <w:r w:rsidRPr="006F217C">
        <w:rPr>
          <w:rFonts w:ascii="Times New Roman" w:eastAsia="華康細圓體" w:hAnsi="Times New Roman"/>
          <w:szCs w:val="24"/>
        </w:rPr>
        <w:t>了嗎哪以外，沒其他東西</w:t>
      </w:r>
      <w:r w:rsidR="00BF4F70" w:rsidRPr="006F217C">
        <w:rPr>
          <w:rFonts w:ascii="Times New Roman" w:eastAsia="華康細圓體" w:hAnsi="Times New Roman"/>
          <w:szCs w:val="24"/>
        </w:rPr>
        <w:t>吃</w:t>
      </w:r>
      <w:r w:rsidR="00DE6F00" w:rsidRPr="006F217C">
        <w:rPr>
          <w:rFonts w:ascii="Times New Roman" w:eastAsia="華康細圓體" w:hAnsi="Times New Roman"/>
          <w:szCs w:val="24"/>
        </w:rPr>
        <w:t>、</w:t>
      </w:r>
      <w:r w:rsidR="00BF4F70" w:rsidRPr="006F217C">
        <w:rPr>
          <w:rFonts w:ascii="Times New Roman" w:eastAsia="華康細圓體" w:hAnsi="Times New Roman"/>
          <w:szCs w:val="24"/>
        </w:rPr>
        <w:t>沒水喝，</w:t>
      </w:r>
      <w:r w:rsidRPr="006F217C">
        <w:rPr>
          <w:rFonts w:ascii="Times New Roman" w:eastAsia="華康細圓體" w:hAnsi="Times New Roman"/>
          <w:szCs w:val="24"/>
        </w:rPr>
        <w:t>就怨</w:t>
      </w:r>
      <w:r w:rsidR="00BF4F70" w:rsidRPr="006F217C">
        <w:rPr>
          <w:rFonts w:ascii="Times New Roman" w:eastAsia="華康細圓體" w:hAnsi="Times New Roman"/>
          <w:szCs w:val="24"/>
        </w:rPr>
        <w:t>讟神和摩西</w:t>
      </w:r>
      <w:r w:rsidRPr="006F217C">
        <w:rPr>
          <w:rFonts w:ascii="Times New Roman" w:eastAsia="華康細圓體" w:hAnsi="Times New Roman"/>
          <w:szCs w:val="24"/>
        </w:rPr>
        <w:t>，新譯本聖經將</w:t>
      </w:r>
      <w:r w:rsidR="006F217C" w:rsidRPr="006F217C">
        <w:rPr>
          <w:rFonts w:ascii="Times New Roman" w:eastAsia="華康細圓體" w:hAnsi="Times New Roman"/>
          <w:szCs w:val="24"/>
        </w:rPr>
        <w:t>民數記廿一章</w:t>
      </w:r>
      <w:r w:rsidR="006F217C" w:rsidRPr="006F217C">
        <w:rPr>
          <w:rFonts w:ascii="Times New Roman" w:eastAsia="華康細圓體" w:hAnsi="Times New Roman"/>
          <w:szCs w:val="24"/>
        </w:rPr>
        <w:t>7</w:t>
      </w:r>
      <w:r w:rsidR="006F217C" w:rsidRPr="006F217C">
        <w:rPr>
          <w:rFonts w:ascii="Times New Roman" w:eastAsia="華康細圓體" w:hAnsi="Times New Roman"/>
          <w:szCs w:val="24"/>
        </w:rPr>
        <w:t>節</w:t>
      </w:r>
      <w:r w:rsidRPr="006F217C">
        <w:rPr>
          <w:rFonts w:ascii="Times New Roman" w:eastAsia="華康細圓體" w:hAnsi="Times New Roman"/>
          <w:szCs w:val="24"/>
        </w:rPr>
        <w:t>這句話譯作：「就反抗神和摩西」。於是神用火蛇施行審判，以色列人被蛇咬，死了許多人，他們才認罪悔改，求摩西為他們禱告，使火蛇離開。</w:t>
      </w:r>
      <w:r w:rsidR="00BF4F70" w:rsidRPr="006F217C">
        <w:rPr>
          <w:rFonts w:ascii="Times New Roman" w:eastAsia="華康細圓體" w:hAnsi="Times New Roman"/>
          <w:szCs w:val="24"/>
        </w:rPr>
        <w:t>但</w:t>
      </w:r>
      <w:r w:rsidRPr="006F217C">
        <w:rPr>
          <w:rFonts w:ascii="Times New Roman" w:eastAsia="華康細圓體" w:hAnsi="Times New Roman"/>
          <w:szCs w:val="24"/>
        </w:rPr>
        <w:t>已有好些人被</w:t>
      </w:r>
      <w:r w:rsidR="006E3E4F">
        <w:rPr>
          <w:rFonts w:ascii="Times New Roman" w:eastAsia="華康細圓體" w:hAnsi="Times New Roman" w:hint="eastAsia"/>
          <w:szCs w:val="24"/>
        </w:rPr>
        <w:t>蛇</w:t>
      </w:r>
      <w:r w:rsidRPr="006F217C">
        <w:rPr>
          <w:rFonts w:ascii="Times New Roman" w:eastAsia="華康細圓體" w:hAnsi="Times New Roman"/>
          <w:szCs w:val="24"/>
        </w:rPr>
        <w:t>咬傷，有的人</w:t>
      </w:r>
      <w:r>
        <w:rPr>
          <w:rFonts w:ascii="華康細圓體" w:eastAsia="華康細圓體" w:hAnsi="Times New Roman" w:hint="eastAsia"/>
          <w:szCs w:val="24"/>
        </w:rPr>
        <w:t>瀕臨死境，曠野沒有醫院，怎麼辦呢？神叫摩西製造一條銅蛇，掛在杆子上。凡被</w:t>
      </w:r>
      <w:r w:rsidR="006F217C">
        <w:rPr>
          <w:rFonts w:ascii="華康細圓體" w:eastAsia="華康細圓體" w:hAnsi="Times New Roman" w:hint="eastAsia"/>
          <w:szCs w:val="24"/>
        </w:rPr>
        <w:t>蛇</w:t>
      </w:r>
      <w:r>
        <w:rPr>
          <w:rFonts w:ascii="華康細圓體" w:eastAsia="華康細圓體" w:hAnsi="Times New Roman" w:hint="eastAsia"/>
          <w:szCs w:val="24"/>
        </w:rPr>
        <w:t>咬的人，不管身在那裡，只要抬頭仰望銅蛇，就得醫治。以色列人不能一直用理性推想：</w:t>
      </w:r>
      <w:r w:rsidR="00BF4F70">
        <w:rPr>
          <w:rFonts w:ascii="華康細圓體" w:eastAsia="華康細圓體" w:hAnsi="Times New Roman" w:hint="eastAsia"/>
          <w:szCs w:val="24"/>
        </w:rPr>
        <w:t>哪</w:t>
      </w:r>
      <w:r>
        <w:rPr>
          <w:rFonts w:ascii="華康細圓體" w:eastAsia="華康細圓體" w:hAnsi="Times New Roman" w:hint="eastAsia"/>
          <w:szCs w:val="24"/>
        </w:rPr>
        <w:t>有可能一望銅蛇，身上的蛇毒就會消失？以色列人也不能同時仰望銅蛇又看著自己的症狀。以色列人必須一直地望，定睛於銅蛇，直到痊癒。</w:t>
      </w:r>
    </w:p>
    <w:p w:rsidR="004F4D93" w:rsidRDefault="006E3E4F" w:rsidP="00E01AD9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銅蛇有蛇的形狀，卻沒有蛇毒，毫無毒素，象徵耶穌成為罪身的形狀，卻沒有罪，沒有罪性，替我們在十字架上成為咒詛。</w:t>
      </w:r>
      <w:r w:rsidR="004F4D93">
        <w:rPr>
          <w:rFonts w:ascii="華康細圓體" w:eastAsia="華康細圓體" w:hAnsi="Times New Roman" w:hint="eastAsia"/>
          <w:szCs w:val="24"/>
        </w:rPr>
        <w:t>銅的顏色像血，象徵耶穌的救贖，以色列人所受的咒詛，藉著仰望被舉起</w:t>
      </w:r>
      <w:r w:rsidR="00DE6F00" w:rsidRPr="00162974">
        <w:rPr>
          <w:rFonts w:ascii="華康細圓體" w:eastAsia="華康細圓體" w:hAnsi="Times New Roman" w:hint="eastAsia"/>
          <w:szCs w:val="24"/>
        </w:rPr>
        <w:t>、</w:t>
      </w:r>
      <w:r w:rsidR="004F4D93">
        <w:rPr>
          <w:rFonts w:ascii="華康細圓體" w:eastAsia="華康細圓體" w:hAnsi="Times New Roman" w:hint="eastAsia"/>
          <w:szCs w:val="24"/>
        </w:rPr>
        <w:t>象徵基督的銅蛇而除去；我們的咒詛也藉著耶穌基督在加略山被舉在十字架上而除去。約翰福音三章</w:t>
      </w:r>
      <w:r w:rsidR="004F4D93" w:rsidRPr="004F4D93">
        <w:rPr>
          <w:rFonts w:ascii="Times New Roman" w:eastAsia="華康細圓體" w:hAnsi="Times New Roman"/>
          <w:szCs w:val="24"/>
        </w:rPr>
        <w:t>14</w:t>
      </w:r>
      <w:r w:rsidR="004F4D93">
        <w:rPr>
          <w:rFonts w:ascii="華康細圓體" w:eastAsia="華康細圓體" w:hAnsi="Times New Roman" w:hint="eastAsia"/>
          <w:szCs w:val="24"/>
        </w:rPr>
        <w:t>節說：「</w:t>
      </w:r>
      <w:r w:rsidR="004F4D93" w:rsidRPr="004F4D93">
        <w:rPr>
          <w:rFonts w:ascii="標楷體" w:eastAsia="標楷體" w:hAnsi="標楷體" w:hint="eastAsia"/>
          <w:szCs w:val="24"/>
        </w:rPr>
        <w:t>摩西怎樣在曠野舉蛇，人子也必照樣被舉起來</w:t>
      </w:r>
      <w:r w:rsidR="004F4D93">
        <w:rPr>
          <w:rFonts w:ascii="華康細圓體" w:eastAsia="華康細圓體" w:hAnsi="Times New Roman" w:hint="eastAsia"/>
          <w:szCs w:val="24"/>
        </w:rPr>
        <w:t>。」主耶穌在十架上所成全的救恩，使人的靈魂得拯救，身體得醫治，所以身心靈有需要的人仰望耶穌，一望這銅蛇（加略山的表徵），就必得活。</w:t>
      </w:r>
    </w:p>
    <w:p w:rsidR="00B46ECE" w:rsidRDefault="004F4D93" w:rsidP="00E01AD9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「仰望」意即「注意」</w:t>
      </w:r>
      <w:r w:rsidR="00B46ECE">
        <w:rPr>
          <w:rFonts w:ascii="華康細圓體" w:eastAsia="華康細圓體" w:hAnsi="Times New Roman" w:hint="eastAsia"/>
          <w:szCs w:val="24"/>
        </w:rPr>
        <w:t>，目不轉睛地看著，直到全人全身和心懷意念，受所看的佔有和影響。也許有的人剛開始為自己的傷處或其他疾病仰望耶穌時，問題沒有立刻解決，此時很容易有不</w:t>
      </w:r>
      <w:r w:rsidR="00B46ECE">
        <w:rPr>
          <w:rFonts w:ascii="華康細圓體" w:eastAsia="華康細圓體" w:hAnsi="Times New Roman" w:hint="eastAsia"/>
          <w:szCs w:val="24"/>
        </w:rPr>
        <w:lastRenderedPageBreak/>
        <w:t>信的思想或其他</w:t>
      </w:r>
      <w:r w:rsidR="00B46ECE" w:rsidRPr="00B46ECE">
        <w:rPr>
          <w:rFonts w:ascii="華康細圓體" w:eastAsia="華康細圓體" w:hAnsi="Times New Roman" w:hint="eastAsia"/>
          <w:szCs w:val="24"/>
        </w:rPr>
        <w:t>雜七</w:t>
      </w:r>
      <w:r w:rsidR="00B46ECE" w:rsidRPr="00B46ECE">
        <w:rPr>
          <w:rFonts w:ascii="華康細圓體" w:eastAsia="華康細圓體" w:hAnsi="細明體" w:cs="細明體" w:hint="eastAsia"/>
          <w:szCs w:val="24"/>
        </w:rPr>
        <w:t>雜八的思想出</w:t>
      </w:r>
      <w:r w:rsidR="00B46ECE">
        <w:rPr>
          <w:rFonts w:ascii="華康細圓體" w:eastAsia="華康細圓體" w:hAnsi="細明體" w:cs="細明體" w:hint="eastAsia"/>
          <w:szCs w:val="24"/>
        </w:rPr>
        <w:t>現</w:t>
      </w:r>
      <w:r w:rsidR="00B46ECE" w:rsidRPr="00B46ECE">
        <w:rPr>
          <w:rFonts w:ascii="華康細圓體" w:eastAsia="華康細圓體" w:hAnsi="細明體" w:cs="細明體" w:hint="eastAsia"/>
          <w:szCs w:val="24"/>
        </w:rPr>
        <w:t>；</w:t>
      </w:r>
      <w:r w:rsidR="00B46ECE">
        <w:rPr>
          <w:rFonts w:ascii="華康細圓體" w:eastAsia="華康細圓體" w:hAnsi="細明體" w:cs="細明體" w:hint="eastAsia"/>
          <w:szCs w:val="24"/>
        </w:rPr>
        <w:t>要</w:t>
      </w:r>
      <w:r w:rsidR="00BF4F70">
        <w:rPr>
          <w:rFonts w:ascii="華康細圓體" w:eastAsia="華康細圓體" w:hAnsi="細明體" w:cs="細明體" w:hint="eastAsia"/>
          <w:szCs w:val="24"/>
        </w:rPr>
        <w:t>宣告</w:t>
      </w:r>
      <w:r w:rsidR="00B46ECE">
        <w:rPr>
          <w:rFonts w:ascii="華康細圓體" w:eastAsia="華康細圓體" w:hAnsi="細明體" w:cs="細明體" w:hint="eastAsia"/>
          <w:szCs w:val="24"/>
        </w:rPr>
        <w:t>神</w:t>
      </w:r>
      <w:r w:rsidR="00BF4F70">
        <w:rPr>
          <w:rFonts w:ascii="華康細圓體" w:eastAsia="華康細圓體" w:hAnsi="細明體" w:cs="細明體" w:hint="eastAsia"/>
          <w:szCs w:val="24"/>
        </w:rPr>
        <w:t>的</w:t>
      </w:r>
      <w:r w:rsidR="00B46ECE">
        <w:rPr>
          <w:rFonts w:ascii="華康細圓體" w:eastAsia="華康細圓體" w:hAnsi="細明體" w:cs="細明體" w:hint="eastAsia"/>
          <w:szCs w:val="24"/>
        </w:rPr>
        <w:t>話或開口感謝讚美神</w:t>
      </w:r>
      <w:r w:rsidR="00BF4F70">
        <w:rPr>
          <w:rFonts w:ascii="華康細圓體" w:eastAsia="華康細圓體" w:hAnsi="細明體" w:cs="細明體" w:hint="eastAsia"/>
          <w:szCs w:val="24"/>
        </w:rPr>
        <w:t>，來</w:t>
      </w:r>
      <w:r w:rsidR="00B46ECE">
        <w:rPr>
          <w:rFonts w:ascii="華康細圓體" w:eastAsia="華康細圓體" w:hAnsi="細明體" w:cs="細明體" w:hint="eastAsia"/>
          <w:szCs w:val="24"/>
        </w:rPr>
        <w:t>抵擋這些不信</w:t>
      </w:r>
      <w:r w:rsidR="00BF4F70">
        <w:rPr>
          <w:rFonts w:ascii="華康細圓體" w:eastAsia="華康細圓體" w:hAnsi="細明體" w:cs="細明體" w:hint="eastAsia"/>
          <w:szCs w:val="24"/>
        </w:rPr>
        <w:t>的</w:t>
      </w:r>
      <w:r w:rsidR="00B46ECE">
        <w:rPr>
          <w:rFonts w:ascii="華康細圓體" w:eastAsia="華康細圓體" w:hAnsi="細明體" w:cs="細明體" w:hint="eastAsia"/>
          <w:szCs w:val="24"/>
        </w:rPr>
        <w:t>黑暗思想。希伯來書十二章</w:t>
      </w:r>
      <w:r w:rsidR="00B46ECE" w:rsidRPr="00B46ECE">
        <w:rPr>
          <w:rFonts w:ascii="Times New Roman" w:eastAsia="華康細圓體" w:hAnsi="Times New Roman"/>
          <w:szCs w:val="24"/>
        </w:rPr>
        <w:t>2</w:t>
      </w:r>
      <w:r w:rsidR="00B46ECE">
        <w:rPr>
          <w:rFonts w:ascii="華康細圓體" w:eastAsia="華康細圓體" w:hAnsi="細明體" w:cs="細明體" w:hint="eastAsia"/>
          <w:szCs w:val="24"/>
        </w:rPr>
        <w:t>節說：「</w:t>
      </w:r>
      <w:r w:rsidR="00B46ECE" w:rsidRPr="00B46ECE">
        <w:rPr>
          <w:rFonts w:ascii="標楷體" w:eastAsia="標楷體" w:hAnsi="標楷體" w:cs="細明體" w:hint="eastAsia"/>
          <w:szCs w:val="24"/>
        </w:rPr>
        <w:t>仰望為我們信心創始成終的耶穌。</w:t>
      </w:r>
      <w:r w:rsidR="00B46ECE" w:rsidRPr="00B46ECE">
        <w:rPr>
          <w:rFonts w:ascii="標楷體" w:eastAsia="標楷體" w:hAnsi="標楷體" w:cs="細明體"/>
          <w:szCs w:val="24"/>
        </w:rPr>
        <w:t>」</w:t>
      </w:r>
      <w:r w:rsidR="00B46ECE">
        <w:rPr>
          <w:rFonts w:ascii="標楷體" w:eastAsia="標楷體" w:hAnsi="標楷體" w:cs="細明體" w:hint="eastAsia"/>
          <w:szCs w:val="24"/>
        </w:rPr>
        <w:t>「</w:t>
      </w:r>
      <w:r w:rsidR="00B46ECE">
        <w:rPr>
          <w:rFonts w:ascii="華康細圓體" w:eastAsia="華康細圓體" w:hAnsi="Times New Roman" w:hint="eastAsia"/>
          <w:szCs w:val="24"/>
        </w:rPr>
        <w:t>仰望」這個字可翻譯為「認定」，意思是單單認定耶穌，不再望別的方向。凡被蛇咬的人，只能往銅蛇的方向望，不能望別的方向，否則無法得醫治。我們仰望耶穌也是如此，單單往耶穌的方向望，不管情況如何</w:t>
      </w:r>
      <w:r w:rsidR="00DE6F00" w:rsidRPr="00162974">
        <w:rPr>
          <w:rFonts w:ascii="華康細圓體" w:eastAsia="華康細圓體" w:hAnsi="Times New Roman" w:hint="eastAsia"/>
          <w:szCs w:val="24"/>
        </w:rPr>
        <w:t>、</w:t>
      </w:r>
      <w:r w:rsidR="00B46ECE">
        <w:rPr>
          <w:rFonts w:ascii="華康細圓體" w:eastAsia="華康細圓體" w:hAnsi="Times New Roman" w:hint="eastAsia"/>
          <w:szCs w:val="24"/>
        </w:rPr>
        <w:t>症狀如何</w:t>
      </w:r>
      <w:r w:rsidR="00DE6F00" w:rsidRPr="00162974">
        <w:rPr>
          <w:rFonts w:ascii="華康細圓體" w:eastAsia="華康細圓體" w:hAnsi="Times New Roman" w:hint="eastAsia"/>
          <w:szCs w:val="24"/>
        </w:rPr>
        <w:t>、</w:t>
      </w:r>
      <w:r w:rsidR="00B46ECE">
        <w:rPr>
          <w:rFonts w:ascii="華康細圓體" w:eastAsia="華康細圓體" w:hAnsi="Times New Roman" w:hint="eastAsia"/>
          <w:szCs w:val="24"/>
        </w:rPr>
        <w:t>感覺如何，就是定睛在耶穌身上，聚焦於主自己</w:t>
      </w:r>
      <w:r w:rsidR="006F217C">
        <w:rPr>
          <w:rFonts w:ascii="華康細圓體" w:eastAsia="華康細圓體" w:hAnsi="Times New Roman" w:hint="eastAsia"/>
          <w:szCs w:val="24"/>
        </w:rPr>
        <w:t>，認定耶穌是被舉起的銅蛇</w:t>
      </w:r>
      <w:r w:rsidR="00B46ECE">
        <w:rPr>
          <w:rFonts w:ascii="華康細圓體" w:eastAsia="華康細圓體" w:hAnsi="Times New Roman" w:hint="eastAsia"/>
          <w:szCs w:val="24"/>
        </w:rPr>
        <w:t>。</w:t>
      </w:r>
    </w:p>
    <w:p w:rsidR="00B46ECE" w:rsidRDefault="00B46ECE" w:rsidP="00E01AD9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標楷體" w:eastAsia="標楷體" w:hAnsi="標楷體" w:cs="細明體" w:hint="eastAsia"/>
          <w:szCs w:val="24"/>
        </w:rPr>
        <w:t>「</w:t>
      </w:r>
      <w:r>
        <w:rPr>
          <w:rFonts w:ascii="華康細圓體" w:eastAsia="華康細圓體" w:hAnsi="Times New Roman" w:hint="eastAsia"/>
          <w:szCs w:val="24"/>
        </w:rPr>
        <w:t>仰望」也有</w:t>
      </w:r>
      <w:r>
        <w:rPr>
          <w:rFonts w:ascii="標楷體" w:eastAsia="標楷體" w:hAnsi="標楷體" w:cs="細明體" w:hint="eastAsia"/>
          <w:szCs w:val="24"/>
        </w:rPr>
        <w:t>「</w:t>
      </w:r>
      <w:r>
        <w:rPr>
          <w:rFonts w:ascii="華康細圓體" w:eastAsia="華康細圓體" w:hAnsi="Times New Roman" w:hint="eastAsia"/>
          <w:szCs w:val="24"/>
        </w:rPr>
        <w:t>期待」的意思。仰望主的救恩，意即</w:t>
      </w:r>
      <w:r>
        <w:rPr>
          <w:rFonts w:ascii="標楷體" w:eastAsia="標楷體" w:hAnsi="標楷體" w:cs="細明體" w:hint="eastAsia"/>
          <w:szCs w:val="24"/>
        </w:rPr>
        <w:t>「</w:t>
      </w:r>
      <w:r>
        <w:rPr>
          <w:rFonts w:ascii="華康細圓體" w:eastAsia="華康細圓體" w:hAnsi="Times New Roman" w:hint="eastAsia"/>
          <w:szCs w:val="24"/>
        </w:rPr>
        <w:t>期待」從主來的救恩。主藉先知以賽亞說：「</w:t>
      </w:r>
      <w:r w:rsidRPr="00BF4F70">
        <w:rPr>
          <w:rFonts w:ascii="標楷體" w:eastAsia="標楷體" w:hAnsi="標楷體" w:hint="eastAsia"/>
          <w:szCs w:val="24"/>
        </w:rPr>
        <w:t>地極的人都當仰望我，就必得救。</w:t>
      </w:r>
      <w:r>
        <w:rPr>
          <w:rFonts w:ascii="華康細圓體" w:eastAsia="華康細圓體" w:hAnsi="Times New Roman" w:hint="eastAsia"/>
          <w:szCs w:val="24"/>
        </w:rPr>
        <w:t>」（賽四</w:t>
      </w:r>
      <w:r w:rsidR="00BF4F70">
        <w:rPr>
          <w:rFonts w:ascii="華康細圓體" w:eastAsia="華康細圓體" w:hAnsi="Times New Roman" w:hint="eastAsia"/>
          <w:szCs w:val="24"/>
        </w:rPr>
        <w:t>十</w:t>
      </w:r>
      <w:r>
        <w:rPr>
          <w:rFonts w:ascii="華康細圓體" w:eastAsia="華康細圓體" w:hAnsi="Times New Roman" w:hint="eastAsia"/>
          <w:szCs w:val="24"/>
        </w:rPr>
        <w:t>五</w:t>
      </w:r>
      <w:r w:rsidRPr="00B46ECE">
        <w:rPr>
          <w:rFonts w:ascii="Times New Roman" w:eastAsia="華康細圓體" w:hAnsi="Times New Roman"/>
          <w:szCs w:val="24"/>
        </w:rPr>
        <w:t>22</w:t>
      </w:r>
      <w:r>
        <w:rPr>
          <w:rFonts w:ascii="華康細圓體" w:eastAsia="華康細圓體" w:hAnsi="Times New Roman" w:hint="eastAsia"/>
          <w:szCs w:val="24"/>
        </w:rPr>
        <w:t>）既然神提供</w:t>
      </w:r>
      <w:r w:rsidR="00BF4F70">
        <w:rPr>
          <w:rFonts w:ascii="華康細圓體" w:eastAsia="華康細圓體" w:hAnsi="Times New Roman" w:hint="eastAsia"/>
          <w:szCs w:val="24"/>
        </w:rPr>
        <w:t>了</w:t>
      </w:r>
      <w:r>
        <w:rPr>
          <w:rFonts w:ascii="華康細圓體" w:eastAsia="華康細圓體" w:hAnsi="Times New Roman" w:hint="eastAsia"/>
          <w:szCs w:val="24"/>
        </w:rPr>
        <w:t>方法並應許要</w:t>
      </w:r>
      <w:r w:rsidR="006E3E4F">
        <w:rPr>
          <w:rFonts w:ascii="華康細圓體" w:eastAsia="華康細圓體" w:hAnsi="Times New Roman" w:hint="eastAsia"/>
          <w:szCs w:val="24"/>
        </w:rPr>
        <w:t>拯救</w:t>
      </w:r>
      <w:r>
        <w:rPr>
          <w:rFonts w:ascii="華康細圓體" w:eastAsia="華康細圓體" w:hAnsi="Times New Roman" w:hint="eastAsia"/>
          <w:szCs w:val="24"/>
        </w:rPr>
        <w:t>人，我們就應當單單仰望耶穌，一直地望</w:t>
      </w:r>
      <w:r w:rsidR="006F217C">
        <w:rPr>
          <w:rFonts w:ascii="華康細圓體" w:eastAsia="華康細圓體" w:hAnsi="Times New Roman" w:hint="eastAsia"/>
          <w:szCs w:val="24"/>
        </w:rPr>
        <w:t>，期待聖靈將耶穌在十架上所成全的靈魂體全備救恩，完全成就在我們身上</w:t>
      </w:r>
      <w:r>
        <w:rPr>
          <w:rFonts w:ascii="華康細圓體" w:eastAsia="華康細圓體" w:hAnsi="Times New Roman" w:hint="eastAsia"/>
          <w:szCs w:val="24"/>
        </w:rPr>
        <w:t>。</w:t>
      </w:r>
    </w:p>
    <w:p w:rsidR="001634A8" w:rsidRDefault="00B46ECE" w:rsidP="00E01AD9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雖然神使用火蛇管教愛</w:t>
      </w:r>
      <w:r w:rsidR="001634A8">
        <w:rPr>
          <w:rFonts w:ascii="華康細圓體" w:eastAsia="華康細圓體" w:hAnsi="Times New Roman" w:hint="eastAsia"/>
          <w:szCs w:val="24"/>
        </w:rPr>
        <w:t>發怨言的百姓，但祂也施行醫治。民數記很清楚地讓我們看見神的性格有兩方面。使徒保羅</w:t>
      </w:r>
      <w:r w:rsidR="00BF4F70">
        <w:rPr>
          <w:rFonts w:ascii="華康細圓體" w:eastAsia="華康細圓體" w:hAnsi="Times New Roman" w:hint="eastAsia"/>
          <w:szCs w:val="24"/>
        </w:rPr>
        <w:t>提到「</w:t>
      </w:r>
      <w:r w:rsidR="00BF4F70" w:rsidRPr="006F217C">
        <w:rPr>
          <w:rFonts w:ascii="Times New Roman" w:eastAsia="標楷體" w:hAnsi="Times New Roman"/>
          <w:szCs w:val="24"/>
        </w:rPr>
        <w:t>可見</w:t>
      </w:r>
      <w:r w:rsidR="001634A8" w:rsidRPr="006F217C">
        <w:rPr>
          <w:rFonts w:ascii="Times New Roman" w:eastAsia="標楷體" w:hAnsi="Times New Roman"/>
          <w:szCs w:val="24"/>
        </w:rPr>
        <w:t>神的恩慈和嚴厲</w:t>
      </w:r>
      <w:r w:rsidR="001634A8">
        <w:rPr>
          <w:rFonts w:ascii="華康細圓體" w:eastAsia="華康細圓體" w:hAnsi="Times New Roman" w:hint="eastAsia"/>
          <w:szCs w:val="24"/>
        </w:rPr>
        <w:t>」</w:t>
      </w:r>
      <w:r w:rsidR="00BF4F70">
        <w:rPr>
          <w:rFonts w:ascii="華康細圓體" w:eastAsia="華康細圓體" w:hAnsi="Times New Roman" w:hint="eastAsia"/>
          <w:szCs w:val="24"/>
        </w:rPr>
        <w:t>（</w:t>
      </w:r>
      <w:r w:rsidR="006F217C">
        <w:rPr>
          <w:rFonts w:ascii="華康細圓體" w:eastAsia="華康細圓體" w:hAnsi="Times New Roman" w:hint="eastAsia"/>
          <w:szCs w:val="24"/>
        </w:rPr>
        <w:t>羅</w:t>
      </w:r>
      <w:r w:rsidR="00BF4F70">
        <w:rPr>
          <w:rFonts w:ascii="華康細圓體" w:eastAsia="華康細圓體" w:hAnsi="Times New Roman" w:hint="eastAsia"/>
          <w:szCs w:val="24"/>
        </w:rPr>
        <w:t>十一</w:t>
      </w:r>
      <w:r w:rsidR="00BF4F70" w:rsidRPr="00BF4F70">
        <w:rPr>
          <w:rFonts w:ascii="Times New Roman" w:eastAsia="華康細圓體" w:hAnsi="Times New Roman"/>
          <w:szCs w:val="24"/>
        </w:rPr>
        <w:t>22</w:t>
      </w:r>
      <w:r w:rsidR="00BF4F70">
        <w:rPr>
          <w:rFonts w:ascii="華康細圓體" w:eastAsia="華康細圓體" w:hAnsi="Times New Roman" w:hint="eastAsia"/>
          <w:szCs w:val="24"/>
        </w:rPr>
        <w:t>），</w:t>
      </w:r>
      <w:r w:rsidR="001634A8">
        <w:rPr>
          <w:rFonts w:ascii="華康細圓體" w:eastAsia="華康細圓體" w:hAnsi="Times New Roman" w:hint="eastAsia"/>
          <w:szCs w:val="24"/>
        </w:rPr>
        <w:t>就是以民數記為背景。</w:t>
      </w:r>
      <w:r w:rsidR="006F217C">
        <w:rPr>
          <w:rFonts w:ascii="華康細圓體" w:eastAsia="華康細圓體" w:hAnsi="Times New Roman" w:hint="eastAsia"/>
          <w:szCs w:val="24"/>
        </w:rPr>
        <w:t>就神的恩慈這</w:t>
      </w:r>
      <w:r w:rsidR="001634A8">
        <w:rPr>
          <w:rFonts w:ascii="華康細圓體" w:eastAsia="華康細圓體" w:hAnsi="Times New Roman" w:hint="eastAsia"/>
          <w:szCs w:val="24"/>
        </w:rPr>
        <w:t>一方面</w:t>
      </w:r>
      <w:r w:rsidR="006F217C">
        <w:rPr>
          <w:rFonts w:ascii="華康細圓體" w:eastAsia="華康細圓體" w:hAnsi="Times New Roman" w:hint="eastAsia"/>
          <w:szCs w:val="24"/>
        </w:rPr>
        <w:t>而言</w:t>
      </w:r>
      <w:r w:rsidR="001634A8">
        <w:rPr>
          <w:rFonts w:ascii="華康細圓體" w:eastAsia="華康細圓體" w:hAnsi="Times New Roman" w:hint="eastAsia"/>
          <w:szCs w:val="24"/>
        </w:rPr>
        <w:t>，我們看到神供應祂的百姓日常</w:t>
      </w:r>
      <w:r w:rsidR="00BF4F70">
        <w:rPr>
          <w:rFonts w:ascii="華康細圓體" w:eastAsia="華康細圓體" w:hAnsi="Times New Roman" w:hint="eastAsia"/>
          <w:szCs w:val="24"/>
        </w:rPr>
        <w:t>所</w:t>
      </w:r>
      <w:r w:rsidR="001634A8">
        <w:rPr>
          <w:rFonts w:ascii="華康細圓體" w:eastAsia="華康細圓體" w:hAnsi="Times New Roman" w:hint="eastAsia"/>
          <w:szCs w:val="24"/>
        </w:rPr>
        <w:t>需，從天上降下大能者的食物給他們吃，使磐石出水，使他們免費喝最純淨的水，又使他們的衣服沒有穿破，走那麼多路，腳都沒腫。</w:t>
      </w:r>
    </w:p>
    <w:p w:rsidR="00E45AF2" w:rsidRDefault="001634A8" w:rsidP="00E01AD9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當以色列人遭遇比他們更</w:t>
      </w:r>
      <w:r w:rsidR="006E3E4F">
        <w:rPr>
          <w:rFonts w:ascii="華康細圓體" w:eastAsia="華康細圓體" w:hAnsi="Times New Roman" w:hint="eastAsia"/>
          <w:szCs w:val="24"/>
        </w:rPr>
        <w:t>強大</w:t>
      </w:r>
      <w:r w:rsidR="00BF4F70">
        <w:rPr>
          <w:rFonts w:ascii="華康細圓體" w:eastAsia="華康細圓體" w:hAnsi="Times New Roman" w:hint="eastAsia"/>
          <w:szCs w:val="24"/>
        </w:rPr>
        <w:t>的眾多</w:t>
      </w:r>
      <w:r>
        <w:rPr>
          <w:rFonts w:ascii="華康細圓體" w:eastAsia="華康細圓體" w:hAnsi="Times New Roman" w:hint="eastAsia"/>
          <w:szCs w:val="24"/>
        </w:rPr>
        <w:t>敵人時，神保護他們。天氣太熱時，神的雲柱像一把大陽傘遮蔽他們，使他們不被曬傷。夜間雲柱變成火柱，照亮他們前面的路；夜間安營時，因著有火光，野獸不敢來侵擾他們。當摩押王找巴蘭來咒詛以色列人時，</w:t>
      </w:r>
      <w:r w:rsidR="006F217C">
        <w:rPr>
          <w:rFonts w:ascii="華康細圓體" w:eastAsia="華康細圓體" w:hAnsi="Times New Roman" w:hint="eastAsia"/>
          <w:szCs w:val="24"/>
        </w:rPr>
        <w:t>巴蘭</w:t>
      </w:r>
      <w:r>
        <w:rPr>
          <w:rFonts w:ascii="華康細圓體" w:eastAsia="華康細圓體" w:hAnsi="Times New Roman" w:hint="eastAsia"/>
          <w:szCs w:val="24"/>
        </w:rPr>
        <w:t>沒有咒詛以色列人，反而向摩押王巴勒解釋說，神要他說什</w:t>
      </w:r>
      <w:r>
        <w:rPr>
          <w:rFonts w:ascii="華康細圓體" w:eastAsia="華康細圓體" w:hAnsi="Times New Roman" w:hint="eastAsia"/>
          <w:szCs w:val="24"/>
        </w:rPr>
        <w:lastRenderedPageBreak/>
        <w:t>麼，他只能照著說</w:t>
      </w:r>
      <w:r w:rsidR="00BF4F70">
        <w:rPr>
          <w:rFonts w:ascii="華康細圓體" w:eastAsia="華康細圓體" w:hAnsi="Times New Roman" w:hint="eastAsia"/>
          <w:szCs w:val="24"/>
        </w:rPr>
        <w:t>，神藉著他祝福以色列人。</w:t>
      </w:r>
    </w:p>
    <w:p w:rsidR="00E45AF2" w:rsidRDefault="00E45AF2" w:rsidP="00E01AD9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上述的許多事情都讓我們看見神以恩慈對待祂的百姓。但另一方面，我們也看見神的嚴厲</w:t>
      </w:r>
      <w:r w:rsidR="006F217C">
        <w:rPr>
          <w:rFonts w:ascii="華康細圓體" w:eastAsia="華康細圓體" w:hAnsi="Times New Roman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人犯罪必招致懲罰，懲罰是為了管教；以色列人不受管教，一再犯罪，不肯聽從神，至終失去進迦南美地的福分。迦南美地預表基督那測不透的豐富和神本性一切的豐盛。我們必須信靠恩慈的神，也要絕對順服公義的神，才能進入屬靈的迦南美地，被充滿萬有者的豐盛來充滿。</w:t>
      </w:r>
    </w:p>
    <w:p w:rsidR="004D0A3E" w:rsidRDefault="004D0A3E" w:rsidP="00E01AD9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民數記是寫給以色列人的，為的是叫他們</w:t>
      </w:r>
      <w:r w:rsidR="00BF4F70">
        <w:rPr>
          <w:rFonts w:ascii="華康細圓體" w:eastAsia="華康細圓體" w:hAnsi="Times New Roman" w:hint="eastAsia"/>
          <w:szCs w:val="24"/>
        </w:rPr>
        <w:t>的</w:t>
      </w:r>
      <w:r>
        <w:rPr>
          <w:rFonts w:ascii="華康細圓體" w:eastAsia="華康細圓體" w:hAnsi="Times New Roman" w:hint="eastAsia"/>
          <w:szCs w:val="24"/>
        </w:rPr>
        <w:t>後代懂得信服神</w:t>
      </w:r>
      <w:r w:rsidR="00B46ECE" w:rsidRPr="00162974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敬畏神。因此，民數記也是為基督徒寫的，好讓我們能從以色列人的失敗中學到</w:t>
      </w:r>
      <w:r w:rsidR="00BF4F70">
        <w:rPr>
          <w:rFonts w:ascii="華康細圓體" w:eastAsia="華康細圓體" w:hAnsi="Times New Roman" w:hint="eastAsia"/>
          <w:szCs w:val="24"/>
        </w:rPr>
        <w:t>教</w:t>
      </w:r>
      <w:r>
        <w:rPr>
          <w:rFonts w:ascii="華康細圓體" w:eastAsia="華康細圓體" w:hAnsi="Times New Roman" w:hint="eastAsia"/>
          <w:szCs w:val="24"/>
        </w:rPr>
        <w:t>訓。保羅對哥林多信徒說，這些事都要作為「鑑戒」，警戒我們不要像當年的以色列人那樣，否則也可能像他們一樣到不了應許之地。套用雅各的說法，聖經就像一面鏡子，讓我們看見自己真實的光景。有的人可能</w:t>
      </w:r>
      <w:r w:rsidR="006F217C">
        <w:rPr>
          <w:rFonts w:ascii="華康細圓體" w:eastAsia="華康細圓體" w:hAnsi="Times New Roman" w:hint="eastAsia"/>
          <w:szCs w:val="24"/>
        </w:rPr>
        <w:t>一直</w:t>
      </w:r>
      <w:r>
        <w:rPr>
          <w:rFonts w:ascii="華康細圓體" w:eastAsia="華康細圓體" w:hAnsi="Times New Roman" w:hint="eastAsia"/>
          <w:szCs w:val="24"/>
        </w:rPr>
        <w:t>在曠野徘徊，常發怨言</w:t>
      </w:r>
      <w:r w:rsidR="006F217C">
        <w:rPr>
          <w:rFonts w:ascii="華康細圓體" w:eastAsia="華康細圓體" w:hAnsi="Times New Roman" w:hint="eastAsia"/>
          <w:szCs w:val="24"/>
        </w:rPr>
        <w:t>；</w:t>
      </w:r>
      <w:r>
        <w:rPr>
          <w:rFonts w:ascii="華康細圓體" w:eastAsia="華康細圓體" w:hAnsi="Times New Roman" w:hint="eastAsia"/>
          <w:szCs w:val="24"/>
        </w:rPr>
        <w:t>有的人可能回顧忘不了的過去，而無法前瞻</w:t>
      </w:r>
      <w:r w:rsidR="00501722">
        <w:rPr>
          <w:rFonts w:ascii="華康細圓體" w:eastAsia="華康細圓體" w:hAnsi="Times New Roman" w:hint="eastAsia"/>
          <w:szCs w:val="24"/>
        </w:rPr>
        <w:t>神所應許的安息美地</w:t>
      </w:r>
      <w:r>
        <w:rPr>
          <w:rFonts w:ascii="華康細圓體" w:eastAsia="華康細圓體" w:hAnsi="Times New Roman" w:hint="eastAsia"/>
          <w:szCs w:val="24"/>
        </w:rPr>
        <w:t>。</w:t>
      </w:r>
    </w:p>
    <w:p w:rsidR="00C55285" w:rsidRDefault="004D0A3E" w:rsidP="00E01AD9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我們可以從民數記認識神的性格，而恩慈與嚴厲</w:t>
      </w:r>
      <w:r w:rsidR="00C55285">
        <w:rPr>
          <w:rFonts w:ascii="華康細圓體" w:eastAsia="華康細圓體" w:hAnsi="Times New Roman" w:hint="eastAsia"/>
          <w:szCs w:val="24"/>
        </w:rPr>
        <w:t>這</w:t>
      </w:r>
      <w:r>
        <w:rPr>
          <w:rFonts w:ascii="華康細圓體" w:eastAsia="華康細圓體" w:hAnsi="Times New Roman" w:hint="eastAsia"/>
          <w:szCs w:val="24"/>
        </w:rPr>
        <w:t>雙重主題，在</w:t>
      </w:r>
      <w:r w:rsidR="00C55285">
        <w:rPr>
          <w:rFonts w:ascii="華康細圓體" w:eastAsia="華康細圓體" w:hAnsi="Times New Roman" w:hint="eastAsia"/>
          <w:szCs w:val="24"/>
        </w:rPr>
        <w:t>羅</w:t>
      </w:r>
      <w:r>
        <w:rPr>
          <w:rFonts w:ascii="華康細圓體" w:eastAsia="華康細圓體" w:hAnsi="Times New Roman" w:hint="eastAsia"/>
          <w:szCs w:val="24"/>
        </w:rPr>
        <w:t>馬書</w:t>
      </w:r>
      <w:r w:rsidR="00DE6F00" w:rsidRPr="00162974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希伯來書都有提及。至於民數記的二個人物，巴蘭與可拉也出現在彼得後書和猶大書。彼得後書二章</w:t>
      </w:r>
      <w:r w:rsidRPr="004D0A3E">
        <w:rPr>
          <w:rFonts w:ascii="Times New Roman" w:eastAsia="華康細圓體" w:hAnsi="Times New Roman"/>
          <w:szCs w:val="24"/>
        </w:rPr>
        <w:t>15</w:t>
      </w:r>
      <w:r>
        <w:rPr>
          <w:rFonts w:ascii="華康細圓體" w:eastAsia="華康細圓體" w:hAnsi="Times New Roman" w:hint="eastAsia"/>
          <w:szCs w:val="24"/>
        </w:rPr>
        <w:t>節說：</w:t>
      </w:r>
      <w:r w:rsidRPr="004D0A3E">
        <w:rPr>
          <w:rFonts w:ascii="標楷體" w:eastAsia="標楷體" w:hAnsi="標楷體" w:hint="eastAsia"/>
          <w:szCs w:val="24"/>
        </w:rPr>
        <w:t>「巴蘭就是那</w:t>
      </w:r>
      <w:r>
        <w:rPr>
          <w:rFonts w:ascii="標楷體" w:eastAsia="標楷體" w:hAnsi="標楷體" w:hint="eastAsia"/>
          <w:szCs w:val="24"/>
        </w:rPr>
        <w:t>貪</w:t>
      </w:r>
      <w:r w:rsidRPr="004D0A3E">
        <w:rPr>
          <w:rFonts w:ascii="標楷體" w:eastAsia="標楷體" w:hAnsi="標楷體" w:hint="eastAsia"/>
          <w:szCs w:val="24"/>
        </w:rPr>
        <w:t>愛不義之工價的先知</w:t>
      </w:r>
      <w:r>
        <w:rPr>
          <w:rFonts w:ascii="華康細圓體" w:eastAsia="華康細圓體" w:hAnsi="Times New Roman" w:hint="eastAsia"/>
          <w:szCs w:val="24"/>
        </w:rPr>
        <w:t>。」猶大論到背道者說：「</w:t>
      </w:r>
      <w:r w:rsidRPr="004D0A3E">
        <w:rPr>
          <w:rFonts w:ascii="標楷體" w:eastAsia="標楷體" w:hAnsi="標楷體" w:hint="eastAsia"/>
          <w:szCs w:val="24"/>
        </w:rPr>
        <w:t>他們有禍了，因為走了該隱的道路，又為利往巴蘭的錯謬裡直奔，並在可拉的背叛中滅亡了。</w:t>
      </w:r>
      <w:r>
        <w:rPr>
          <w:rFonts w:ascii="華康細圓體" w:eastAsia="華康細圓體" w:hAnsi="Times New Roman" w:hint="eastAsia"/>
          <w:szCs w:val="24"/>
        </w:rPr>
        <w:t>」（猶</w:t>
      </w:r>
      <w:r w:rsidRPr="004D0A3E">
        <w:rPr>
          <w:rFonts w:ascii="Times New Roman" w:eastAsia="華康細圓體" w:hAnsi="Times New Roman"/>
          <w:szCs w:val="24"/>
        </w:rPr>
        <w:t>11</w:t>
      </w:r>
      <w:r>
        <w:rPr>
          <w:rFonts w:ascii="華康細圓體" w:eastAsia="華康細圓體" w:hAnsi="Times New Roman" w:hint="eastAsia"/>
          <w:szCs w:val="24"/>
        </w:rPr>
        <w:t>節）</w:t>
      </w:r>
    </w:p>
    <w:p w:rsidR="0071063E" w:rsidRDefault="004D0A3E" w:rsidP="00E01AD9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發怨言是以色列人的問題，也是初代教會的問題。由於信徒增多，說希臘話的猶太人向希伯來人發怨言，因為在天天的供給</w:t>
      </w:r>
      <w:r>
        <w:rPr>
          <w:rFonts w:ascii="華康細圓體" w:eastAsia="華康細圓體" w:hAnsi="Times New Roman" w:hint="eastAsia"/>
          <w:szCs w:val="24"/>
        </w:rPr>
        <w:lastRenderedPageBreak/>
        <w:t>上忽略了他們的寡</w:t>
      </w:r>
      <w:r w:rsidR="00C55285">
        <w:rPr>
          <w:rFonts w:ascii="華康細圓體" w:eastAsia="華康細圓體" w:hAnsi="Times New Roman" w:hint="eastAsia"/>
          <w:szCs w:val="24"/>
        </w:rPr>
        <w:t>婦</w:t>
      </w:r>
      <w:r>
        <w:rPr>
          <w:rFonts w:ascii="華康細圓體" w:eastAsia="華康細圓體" w:hAnsi="Times New Roman" w:hint="eastAsia"/>
          <w:szCs w:val="24"/>
        </w:rPr>
        <w:t>。然而感謝神，十二使徒作了很好的安排，選出七個有好名聲</w:t>
      </w:r>
      <w:r w:rsidR="00DE6F00" w:rsidRPr="00162974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被聖靈充滿</w:t>
      </w:r>
      <w:r w:rsidR="00DE6F00" w:rsidRPr="00162974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智慧充足的人，去管理分配飯食的事和其他的瑣事。</w:t>
      </w:r>
      <w:r w:rsidR="006F217C">
        <w:rPr>
          <w:rFonts w:ascii="華康細圓體" w:eastAsia="華康細圓體" w:hAnsi="Times New Roman" w:hint="eastAsia"/>
          <w:szCs w:val="24"/>
        </w:rPr>
        <w:t>但</w:t>
      </w:r>
      <w:r>
        <w:rPr>
          <w:rFonts w:ascii="華康細圓體" w:eastAsia="華康細圓體" w:hAnsi="Times New Roman" w:hint="eastAsia"/>
          <w:szCs w:val="24"/>
        </w:rPr>
        <w:t>願我們不是</w:t>
      </w:r>
      <w:r w:rsidR="0071063E">
        <w:rPr>
          <w:rFonts w:ascii="華康細圓體" w:eastAsia="華康細圓體" w:hAnsi="Times New Roman" w:hint="eastAsia"/>
          <w:szCs w:val="24"/>
        </w:rPr>
        <w:t>列在發怨言的那一群人</w:t>
      </w:r>
      <w:r w:rsidR="00C55285">
        <w:rPr>
          <w:rFonts w:ascii="華康細圓體" w:eastAsia="華康細圓體" w:hAnsi="Times New Roman" w:hint="eastAsia"/>
          <w:szCs w:val="24"/>
        </w:rPr>
        <w:t>中</w:t>
      </w:r>
      <w:r w:rsidR="0071063E">
        <w:rPr>
          <w:rFonts w:ascii="華康細圓體" w:eastAsia="華康細圓體" w:hAnsi="Times New Roman" w:hint="eastAsia"/>
          <w:szCs w:val="24"/>
        </w:rPr>
        <w:t>，而是列在有好名聲</w:t>
      </w:r>
      <w:r w:rsidR="00B46ECE" w:rsidRPr="00162974">
        <w:rPr>
          <w:rFonts w:ascii="華康細圓體" w:eastAsia="華康細圓體" w:hAnsi="Times New Roman" w:hint="eastAsia"/>
          <w:szCs w:val="24"/>
        </w:rPr>
        <w:t>、</w:t>
      </w:r>
      <w:r w:rsidR="0071063E">
        <w:rPr>
          <w:rFonts w:ascii="華康細圓體" w:eastAsia="華康細圓體" w:hAnsi="Times New Roman" w:hint="eastAsia"/>
          <w:szCs w:val="24"/>
        </w:rPr>
        <w:t>被聖靈充滿</w:t>
      </w:r>
      <w:r w:rsidR="0071063E" w:rsidRPr="00162974">
        <w:rPr>
          <w:rFonts w:ascii="華康細圓體" w:eastAsia="華康細圓體" w:hAnsi="Times New Roman" w:hint="eastAsia"/>
          <w:szCs w:val="24"/>
        </w:rPr>
        <w:t>、</w:t>
      </w:r>
      <w:r w:rsidR="0071063E">
        <w:rPr>
          <w:rFonts w:ascii="華康細圓體" w:eastAsia="華康細圓體" w:hAnsi="Times New Roman" w:hint="eastAsia"/>
          <w:szCs w:val="24"/>
        </w:rPr>
        <w:t>智慧充足的那一群人中。我們天天追求聖靈充滿，求神用智慧的靈充滿我們，使我們有充足的智慧，來面對每天的工作和家庭的難題，以及人生的各樣挑戰。</w:t>
      </w:r>
    </w:p>
    <w:p w:rsidR="0071063E" w:rsidRDefault="00C55285" w:rsidP="00E01AD9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約書亞是一個被智慧的靈充滿的人，</w:t>
      </w:r>
      <w:r w:rsidR="0071063E">
        <w:rPr>
          <w:rFonts w:ascii="華康細圓體" w:eastAsia="華康細圓體" w:hAnsi="Times New Roman" w:hint="eastAsia"/>
          <w:szCs w:val="24"/>
        </w:rPr>
        <w:t>因為他是一個親近神，常與神相交的人。當神呼召摩西上山四十晝夜，領受神的律法和誡命時，約書亞是唯一獲准可以伴隨摩西上山的人。神的榮耀籠罩著西乃山，當然也籠罩著摩西和約書亞。約書亞享受神的榮耀，也近距離觀察並且學習，摩西是如何與神互動的。摩西在耶和華的榮耀中，安靜等候神四十晝夜。神說話，他就安靜聆聽，定意要照著神在山上指示的樣式和一切的吩咐去行。摩西安靜注視神</w:t>
      </w:r>
      <w:r w:rsidR="00B46ECE" w:rsidRPr="00162974">
        <w:rPr>
          <w:rFonts w:ascii="華康細圓體" w:eastAsia="華康細圓體" w:hAnsi="Times New Roman" w:hint="eastAsia"/>
          <w:szCs w:val="24"/>
        </w:rPr>
        <w:t>、</w:t>
      </w:r>
      <w:r w:rsidR="0071063E">
        <w:rPr>
          <w:rFonts w:ascii="華康細圓體" w:eastAsia="華康細圓體" w:hAnsi="Times New Roman" w:hint="eastAsia"/>
          <w:szCs w:val="24"/>
        </w:rPr>
        <w:t>聆聽神，然後完全順服神。這次在山上的經歷，留給了約書亞無法衡量的屬靈資產，對他日後獨當一面領導神的百姓，</w:t>
      </w:r>
      <w:r w:rsidR="006F217C">
        <w:rPr>
          <w:rFonts w:ascii="華康細圓體" w:eastAsia="華康細圓體" w:hAnsi="Times New Roman" w:hint="eastAsia"/>
          <w:szCs w:val="24"/>
        </w:rPr>
        <w:t>以及</w:t>
      </w:r>
      <w:r w:rsidR="0071063E">
        <w:rPr>
          <w:rFonts w:ascii="華康細圓體" w:eastAsia="華康細圓體" w:hAnsi="Times New Roman" w:hint="eastAsia"/>
          <w:szCs w:val="24"/>
        </w:rPr>
        <w:t>與神親密的交往有極大的幫助。回到山下，出埃及記卅三章</w:t>
      </w:r>
      <w:r w:rsidR="0071063E" w:rsidRPr="00C55285">
        <w:rPr>
          <w:rFonts w:ascii="Times New Roman" w:eastAsia="華康細圓體" w:hAnsi="Times New Roman"/>
          <w:szCs w:val="24"/>
        </w:rPr>
        <w:t>11</w:t>
      </w:r>
      <w:r w:rsidR="0071063E">
        <w:rPr>
          <w:rFonts w:ascii="華康細圓體" w:eastAsia="華康細圓體" w:hAnsi="Times New Roman" w:hint="eastAsia"/>
          <w:szCs w:val="24"/>
        </w:rPr>
        <w:t>節提到，摩西進會幕與神面對面說話，好像人與朋友說話一般。摩西出會幕轉到營裡去時，約書亞不離開會，仍守望著會幕，在神</w:t>
      </w:r>
      <w:r>
        <w:rPr>
          <w:rFonts w:ascii="華康細圓體" w:eastAsia="華康細圓體" w:hAnsi="Times New Roman" w:hint="eastAsia"/>
          <w:szCs w:val="24"/>
        </w:rPr>
        <w:t>面</w:t>
      </w:r>
      <w:r w:rsidR="0071063E">
        <w:rPr>
          <w:rFonts w:ascii="華康細圓體" w:eastAsia="華康細圓體" w:hAnsi="Times New Roman" w:hint="eastAsia"/>
          <w:szCs w:val="24"/>
        </w:rPr>
        <w:t>前安靜且儆醒等候。約書亞如此靠近神，因此神的靈充滿他的心。</w:t>
      </w:r>
    </w:p>
    <w:p w:rsidR="0071063E" w:rsidRDefault="0071063E" w:rsidP="00E01AD9">
      <w:pPr>
        <w:spacing w:afterLines="50" w:line="36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 w:rsidRPr="0071063E">
        <w:rPr>
          <w:rFonts w:ascii="標楷體" w:eastAsia="標楷體" w:hAnsi="標楷體" w:hint="eastAsia"/>
          <w:szCs w:val="24"/>
        </w:rPr>
        <w:t>耶和華對摩西說：「嫩的兒子約書亞是心中有聖靈的；你將他領來，按手在他頭上，使他站在祭司以利亞撒和全會眾面前，囑咐他，又將你的尊榮給他幾分，使以色列全會眾都聽從他。</w:t>
      </w:r>
      <w:r>
        <w:rPr>
          <w:rFonts w:ascii="華康細圓體" w:eastAsia="華康細圓體" w:hAnsi="Times New Roman" w:hint="eastAsia"/>
          <w:szCs w:val="24"/>
        </w:rPr>
        <w:t>（民廿七</w:t>
      </w:r>
      <w:r w:rsidRPr="0071063E">
        <w:rPr>
          <w:rFonts w:ascii="Times New Roman" w:eastAsia="華康細圓體" w:hAnsi="Times New Roman"/>
          <w:szCs w:val="24"/>
        </w:rPr>
        <w:t>18~20</w:t>
      </w:r>
      <w:r>
        <w:rPr>
          <w:rFonts w:ascii="華康細圓體" w:eastAsia="華康細圓體" w:hAnsi="Times New Roman" w:hint="eastAsia"/>
          <w:szCs w:val="24"/>
        </w:rPr>
        <w:t>）</w:t>
      </w:r>
    </w:p>
    <w:p w:rsidR="0071063E" w:rsidRDefault="0071063E" w:rsidP="00E01AD9">
      <w:pPr>
        <w:spacing w:afterLines="50" w:line="36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 w:rsidRPr="0071063E">
        <w:rPr>
          <w:rFonts w:ascii="標楷體" w:eastAsia="標楷體" w:hAnsi="標楷體" w:hint="eastAsia"/>
          <w:szCs w:val="24"/>
        </w:rPr>
        <w:lastRenderedPageBreak/>
        <w:t>嫩的兒子約書亞；因為摩西曾按手在他頭上，就被智慧的靈充滿，以色列人便聽從他，照</w:t>
      </w:r>
      <w:r w:rsidRPr="0071063E">
        <w:rPr>
          <w:rFonts w:ascii="標楷體" w:eastAsia="標楷體" w:hAnsi="標楷體" w:cs="細明體" w:hint="eastAsia"/>
          <w:szCs w:val="24"/>
        </w:rPr>
        <w:t>着</w:t>
      </w:r>
      <w:r w:rsidRPr="0071063E">
        <w:rPr>
          <w:rFonts w:ascii="標楷體" w:eastAsia="標楷體" w:hAnsi="標楷體" w:cs="華康細圓體" w:hint="eastAsia"/>
          <w:szCs w:val="24"/>
        </w:rPr>
        <w:t>耶和華吩咐摩西的行了</w:t>
      </w:r>
      <w:r w:rsidRPr="0071063E">
        <w:rPr>
          <w:rFonts w:ascii="華康細圓體" w:eastAsia="華康細圓體" w:hAnsi="華康細圓體" w:cs="華康細圓體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（申卅四</w:t>
      </w:r>
      <w:r w:rsidRPr="0071063E">
        <w:rPr>
          <w:rFonts w:ascii="Times New Roman" w:eastAsia="華康細圓體" w:hAnsi="Times New Roman"/>
          <w:szCs w:val="24"/>
        </w:rPr>
        <w:t>9</w:t>
      </w:r>
      <w:r>
        <w:rPr>
          <w:rFonts w:ascii="華康細圓體" w:eastAsia="華康細圓體" w:hAnsi="Times New Roman" w:hint="eastAsia"/>
          <w:szCs w:val="24"/>
        </w:rPr>
        <w:t>）</w:t>
      </w:r>
    </w:p>
    <w:p w:rsidR="00200194" w:rsidRPr="00162974" w:rsidRDefault="0071063E" w:rsidP="00E01AD9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Times New Roman" w:hint="eastAsia"/>
          <w:szCs w:val="24"/>
        </w:rPr>
        <w:t>約書亞常親近神，心中有聖靈，摩西又為他按手禱告，使他被智慧的靈充滿</w:t>
      </w:r>
      <w:r w:rsidR="00E86557">
        <w:rPr>
          <w:rFonts w:ascii="華康細圓體" w:eastAsia="華康細圓體" w:hAnsi="Times New Roman" w:hint="eastAsia"/>
          <w:szCs w:val="24"/>
        </w:rPr>
        <w:t>，有神所賜的權柄，以色列人都聽從他。神選立約書亞作摩西的接班人，要帶領以色列人進迦南。約書亞一生忠心跟隨神，他在每一個重要危急的關卡，都來到神面前求問，</w:t>
      </w:r>
      <w:r w:rsidR="006F217C">
        <w:rPr>
          <w:rFonts w:ascii="華康細圓體" w:eastAsia="華康細圓體" w:hAnsi="Times New Roman" w:hint="eastAsia"/>
          <w:szCs w:val="24"/>
        </w:rPr>
        <w:t>智慧的</w:t>
      </w:r>
      <w:r w:rsidR="00E86557">
        <w:rPr>
          <w:rFonts w:ascii="華康細圓體" w:eastAsia="華康細圓體" w:hAnsi="Times New Roman" w:hint="eastAsia"/>
          <w:szCs w:val="24"/>
        </w:rPr>
        <w:t>靈也</w:t>
      </w:r>
      <w:r w:rsidR="00C55285">
        <w:rPr>
          <w:rFonts w:ascii="華康細圓體" w:eastAsia="華康細圓體" w:hAnsi="Times New Roman" w:hint="eastAsia"/>
          <w:szCs w:val="24"/>
        </w:rPr>
        <w:t>適</w:t>
      </w:r>
      <w:r w:rsidR="00E86557">
        <w:rPr>
          <w:rFonts w:ascii="華康細圓體" w:eastAsia="華康細圓體" w:hAnsi="Times New Roman" w:hint="eastAsia"/>
          <w:szCs w:val="24"/>
        </w:rPr>
        <w:t>時地啟示他</w:t>
      </w:r>
      <w:r w:rsidR="00B46ECE" w:rsidRPr="00162974">
        <w:rPr>
          <w:rFonts w:ascii="華康細圓體" w:eastAsia="華康細圓體" w:hAnsi="Times New Roman" w:hint="eastAsia"/>
          <w:szCs w:val="24"/>
        </w:rPr>
        <w:t>、</w:t>
      </w:r>
      <w:r w:rsidR="00E86557">
        <w:rPr>
          <w:rFonts w:ascii="華康細圓體" w:eastAsia="華康細圓體" w:hAnsi="Times New Roman" w:hint="eastAsia"/>
          <w:szCs w:val="24"/>
        </w:rPr>
        <w:t>引導他，使他能有智慧</w:t>
      </w:r>
      <w:r w:rsidR="00B46ECE" w:rsidRPr="00162974">
        <w:rPr>
          <w:rFonts w:ascii="華康細圓體" w:eastAsia="華康細圓體" w:hAnsi="Times New Roman" w:hint="eastAsia"/>
          <w:szCs w:val="24"/>
        </w:rPr>
        <w:t>、</w:t>
      </w:r>
      <w:r w:rsidR="00E86557">
        <w:rPr>
          <w:rFonts w:ascii="華康細圓體" w:eastAsia="華康細圓體" w:hAnsi="Times New Roman" w:hint="eastAsia"/>
          <w:szCs w:val="24"/>
        </w:rPr>
        <w:t>知識</w:t>
      </w:r>
      <w:r w:rsidR="00B46ECE" w:rsidRPr="00162974">
        <w:rPr>
          <w:rFonts w:ascii="華康細圓體" w:eastAsia="華康細圓體" w:hAnsi="Times New Roman" w:hint="eastAsia"/>
          <w:szCs w:val="24"/>
        </w:rPr>
        <w:t>、</w:t>
      </w:r>
      <w:r w:rsidR="00E86557">
        <w:rPr>
          <w:rFonts w:ascii="華康細圓體" w:eastAsia="華康細圓體" w:hAnsi="Times New Roman" w:hint="eastAsia"/>
          <w:szCs w:val="24"/>
        </w:rPr>
        <w:t>信心和勇氣去面對難關，並且解決各樣的問題和危機。順服是他的美德，禱告是他最佳的武器，聖靈是他最好的倚靠。順服的兩大支柱就是靠著聖靈和憑著信心。聖靈賜給我們足夠的信心，能倚靠神的幫助和扶持，順服主對我們的安排，也賜給我們充足的智慧，來完成神的託付。雅各書一章</w:t>
      </w:r>
      <w:r w:rsidR="00E86557" w:rsidRPr="00E86557">
        <w:rPr>
          <w:rFonts w:ascii="Times New Roman" w:eastAsia="華康細圓體" w:hAnsi="Times New Roman"/>
          <w:szCs w:val="24"/>
        </w:rPr>
        <w:t>5~6</w:t>
      </w:r>
      <w:r w:rsidR="00E86557">
        <w:rPr>
          <w:rFonts w:ascii="華康細圓體" w:eastAsia="華康細圓體" w:hAnsi="Times New Roman" w:hint="eastAsia"/>
          <w:szCs w:val="24"/>
        </w:rPr>
        <w:t>節說：</w:t>
      </w:r>
      <w:r w:rsidR="00E86557" w:rsidRPr="00E86557">
        <w:rPr>
          <w:rFonts w:ascii="標楷體" w:eastAsia="標楷體" w:hAnsi="標楷體" w:hint="eastAsia"/>
          <w:szCs w:val="24"/>
        </w:rPr>
        <w:t>「你們中間若有缺少智慧的，應當求那厚賜與眾人、也不斥責人的神，主就必賜給他。只要憑</w:t>
      </w:r>
      <w:r w:rsidR="00E86557" w:rsidRPr="00E86557">
        <w:rPr>
          <w:rFonts w:ascii="標楷體" w:eastAsia="標楷體" w:hAnsi="標楷體" w:cs="細明體" w:hint="eastAsia"/>
          <w:szCs w:val="24"/>
        </w:rPr>
        <w:t>着</w:t>
      </w:r>
      <w:r w:rsidR="00E86557" w:rsidRPr="00E86557">
        <w:rPr>
          <w:rFonts w:ascii="標楷體" w:eastAsia="標楷體" w:hAnsi="標楷體" w:cs="華康細圓體" w:hint="eastAsia"/>
          <w:szCs w:val="24"/>
        </w:rPr>
        <w:t>信</w:t>
      </w:r>
      <w:r w:rsidR="00E86557" w:rsidRPr="00E86557">
        <w:rPr>
          <w:rFonts w:ascii="標楷體" w:eastAsia="標楷體" w:hAnsi="標楷體" w:hint="eastAsia"/>
          <w:szCs w:val="24"/>
        </w:rPr>
        <w:t>心求，一點不疑惑。</w:t>
      </w:r>
      <w:r w:rsidR="00E86557">
        <w:rPr>
          <w:rFonts w:ascii="華康細圓體" w:eastAsia="華康細圓體" w:hAnsi="Times New Roman" w:hint="eastAsia"/>
          <w:szCs w:val="24"/>
        </w:rPr>
        <w:t>」所以讓我們憑著單純的信心和順服的心，向</w:t>
      </w:r>
      <w:r w:rsidR="006F217C">
        <w:rPr>
          <w:rFonts w:ascii="華康細圓體" w:eastAsia="華康細圓體" w:hAnsi="Times New Roman" w:hint="eastAsia"/>
          <w:szCs w:val="24"/>
        </w:rPr>
        <w:t>慷慨的</w:t>
      </w:r>
      <w:r w:rsidR="00E86557">
        <w:rPr>
          <w:rFonts w:ascii="華康細圓體" w:eastAsia="華康細圓體" w:hAnsi="Times New Roman" w:hint="eastAsia"/>
          <w:szCs w:val="24"/>
        </w:rPr>
        <w:t>神求智慧和聰明的靈</w:t>
      </w:r>
      <w:r w:rsidR="00B46ECE" w:rsidRPr="00162974">
        <w:rPr>
          <w:rFonts w:ascii="華康細圓體" w:eastAsia="華康細圓體" w:hAnsi="Times New Roman" w:hint="eastAsia"/>
          <w:szCs w:val="24"/>
        </w:rPr>
        <w:t>、</w:t>
      </w:r>
      <w:r w:rsidR="00E86557">
        <w:rPr>
          <w:rFonts w:ascii="華康細圓體" w:eastAsia="華康細圓體" w:hAnsi="Times New Roman" w:hint="eastAsia"/>
          <w:szCs w:val="24"/>
        </w:rPr>
        <w:t>謀略和能力的靈，要藉著讚美和感謝向神大大張口，神必用聖靈充滿我們。</w:t>
      </w:r>
    </w:p>
    <w:sectPr w:rsidR="00200194" w:rsidRPr="00162974" w:rsidSect="007F07BB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0A88" w:rsidRDefault="00100A88" w:rsidP="00E3650F">
      <w:r>
        <w:separator/>
      </w:r>
    </w:p>
  </w:endnote>
  <w:endnote w:type="continuationSeparator" w:id="1">
    <w:p w:rsidR="00100A88" w:rsidRDefault="00100A88" w:rsidP="00E365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王漢宗顏楷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A3E" w:rsidRDefault="00C11C5A">
    <w:pPr>
      <w:pStyle w:val="a5"/>
      <w:jc w:val="center"/>
    </w:pPr>
    <w:r w:rsidRPr="00C11C5A">
      <w:fldChar w:fldCharType="begin"/>
    </w:r>
    <w:r w:rsidR="004D0A3E">
      <w:instrText xml:space="preserve"> PAGE   \* MERGEFORMAT </w:instrText>
    </w:r>
    <w:r w:rsidRPr="00C11C5A">
      <w:fldChar w:fldCharType="separate"/>
    </w:r>
    <w:r w:rsidR="00E01AD9" w:rsidRPr="00E01AD9">
      <w:rPr>
        <w:noProof/>
        <w:lang w:val="zh-TW"/>
      </w:rPr>
      <w:t>17</w:t>
    </w:r>
    <w:r>
      <w:rPr>
        <w:noProof/>
        <w:lang w:val="zh-TW"/>
      </w:rPr>
      <w:fldChar w:fldCharType="end"/>
    </w:r>
  </w:p>
  <w:p w:rsidR="004D0A3E" w:rsidRDefault="004D0A3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0A88" w:rsidRDefault="00100A88" w:rsidP="00E3650F">
      <w:r>
        <w:separator/>
      </w:r>
    </w:p>
  </w:footnote>
  <w:footnote w:type="continuationSeparator" w:id="1">
    <w:p w:rsidR="00100A88" w:rsidRDefault="00100A88" w:rsidP="00E365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5FA"/>
    <w:multiLevelType w:val="hybridMultilevel"/>
    <w:tmpl w:val="19705D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E1024E2"/>
    <w:multiLevelType w:val="hybridMultilevel"/>
    <w:tmpl w:val="64E0788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117E3A7A"/>
    <w:multiLevelType w:val="hybridMultilevel"/>
    <w:tmpl w:val="3496D4A4"/>
    <w:lvl w:ilvl="0" w:tplc="1A5A54EC">
      <w:start w:val="1"/>
      <w:numFmt w:val="taiwaneseCountingThousand"/>
      <w:lvlText w:val="%1."/>
      <w:lvlJc w:val="left"/>
      <w:pPr>
        <w:ind w:left="132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14C50EE9"/>
    <w:multiLevelType w:val="hybridMultilevel"/>
    <w:tmpl w:val="ED2C5C5C"/>
    <w:lvl w:ilvl="0" w:tplc="3C5E71FA">
      <w:start w:val="1"/>
      <w:numFmt w:val="taiwaneseCountingThousand"/>
      <w:lvlText w:val="（%1）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174024FE"/>
    <w:multiLevelType w:val="hybridMultilevel"/>
    <w:tmpl w:val="A06CF2CC"/>
    <w:lvl w:ilvl="0" w:tplc="6E402616">
      <w:start w:val="1"/>
      <w:numFmt w:val="taiwaneseCountingThousand"/>
      <w:lvlText w:val="%1．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18552BC7"/>
    <w:multiLevelType w:val="hybridMultilevel"/>
    <w:tmpl w:val="CBF2A7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AC2038E"/>
    <w:multiLevelType w:val="hybridMultilevel"/>
    <w:tmpl w:val="FDA695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4AA13A5"/>
    <w:multiLevelType w:val="hybridMultilevel"/>
    <w:tmpl w:val="B448A1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B0270F3"/>
    <w:multiLevelType w:val="hybridMultilevel"/>
    <w:tmpl w:val="E1B8F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D3233B3"/>
    <w:multiLevelType w:val="hybridMultilevel"/>
    <w:tmpl w:val="319822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52683872"/>
    <w:multiLevelType w:val="hybridMultilevel"/>
    <w:tmpl w:val="03EA67D2"/>
    <w:lvl w:ilvl="0" w:tplc="8D22D820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5590376E"/>
    <w:multiLevelType w:val="hybridMultilevel"/>
    <w:tmpl w:val="8C74C7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57115F1B"/>
    <w:multiLevelType w:val="hybridMultilevel"/>
    <w:tmpl w:val="9DBCC4B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>
    <w:nsid w:val="75481CA8"/>
    <w:multiLevelType w:val="hybridMultilevel"/>
    <w:tmpl w:val="80B62EB0"/>
    <w:lvl w:ilvl="0" w:tplc="113214F0">
      <w:start w:val="1"/>
      <w:numFmt w:val="taiwaneseCountingThousand"/>
      <w:lvlText w:val="第%1，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>
    <w:nsid w:val="7AEF014A"/>
    <w:multiLevelType w:val="hybridMultilevel"/>
    <w:tmpl w:val="F49E0BDC"/>
    <w:lvl w:ilvl="0" w:tplc="692E948A">
      <w:start w:val="1"/>
      <w:numFmt w:val="taiwaneseCountingThousand"/>
      <w:lvlText w:val="第%1，"/>
      <w:lvlJc w:val="left"/>
      <w:pPr>
        <w:ind w:left="1656" w:hanging="117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>
    <w:nsid w:val="7FD96B39"/>
    <w:multiLevelType w:val="hybridMultilevel"/>
    <w:tmpl w:val="C40816B8"/>
    <w:lvl w:ilvl="0" w:tplc="781E9760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1"/>
  </w:num>
  <w:num w:numId="3">
    <w:abstractNumId w:val="8"/>
  </w:num>
  <w:num w:numId="4">
    <w:abstractNumId w:val="15"/>
  </w:num>
  <w:num w:numId="5">
    <w:abstractNumId w:val="5"/>
  </w:num>
  <w:num w:numId="6">
    <w:abstractNumId w:val="7"/>
  </w:num>
  <w:num w:numId="7">
    <w:abstractNumId w:val="6"/>
  </w:num>
  <w:num w:numId="8">
    <w:abstractNumId w:val="12"/>
  </w:num>
  <w:num w:numId="9">
    <w:abstractNumId w:val="9"/>
  </w:num>
  <w:num w:numId="10">
    <w:abstractNumId w:val="13"/>
  </w:num>
  <w:num w:numId="11">
    <w:abstractNumId w:val="1"/>
  </w:num>
  <w:num w:numId="12">
    <w:abstractNumId w:val="4"/>
  </w:num>
  <w:num w:numId="13">
    <w:abstractNumId w:val="2"/>
  </w:num>
  <w:num w:numId="14">
    <w:abstractNumId w:val="3"/>
  </w:num>
  <w:num w:numId="15">
    <w:abstractNumId w:val="10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10EA"/>
    <w:rsid w:val="00002A13"/>
    <w:rsid w:val="00003686"/>
    <w:rsid w:val="00003F17"/>
    <w:rsid w:val="00004C07"/>
    <w:rsid w:val="00004D42"/>
    <w:rsid w:val="00006C7A"/>
    <w:rsid w:val="000128F7"/>
    <w:rsid w:val="000134D9"/>
    <w:rsid w:val="00014FF5"/>
    <w:rsid w:val="000154A7"/>
    <w:rsid w:val="00020252"/>
    <w:rsid w:val="00025099"/>
    <w:rsid w:val="00031CD9"/>
    <w:rsid w:val="00034E2A"/>
    <w:rsid w:val="000411C2"/>
    <w:rsid w:val="000446E0"/>
    <w:rsid w:val="00046CFC"/>
    <w:rsid w:val="00054FA8"/>
    <w:rsid w:val="000562AA"/>
    <w:rsid w:val="0006018D"/>
    <w:rsid w:val="00061D7F"/>
    <w:rsid w:val="00064E12"/>
    <w:rsid w:val="00065394"/>
    <w:rsid w:val="00065E47"/>
    <w:rsid w:val="000678A5"/>
    <w:rsid w:val="0007050C"/>
    <w:rsid w:val="00070CFE"/>
    <w:rsid w:val="00071B09"/>
    <w:rsid w:val="00074EB2"/>
    <w:rsid w:val="00075A34"/>
    <w:rsid w:val="0008436F"/>
    <w:rsid w:val="00084DF5"/>
    <w:rsid w:val="00086F46"/>
    <w:rsid w:val="00095CC7"/>
    <w:rsid w:val="000A2CFD"/>
    <w:rsid w:val="000A3E0B"/>
    <w:rsid w:val="000A3F3D"/>
    <w:rsid w:val="000A6A83"/>
    <w:rsid w:val="000B02B2"/>
    <w:rsid w:val="000B0E2B"/>
    <w:rsid w:val="000B60FB"/>
    <w:rsid w:val="000B6188"/>
    <w:rsid w:val="000C0864"/>
    <w:rsid w:val="000C095C"/>
    <w:rsid w:val="000C418E"/>
    <w:rsid w:val="000D3859"/>
    <w:rsid w:val="000D4890"/>
    <w:rsid w:val="000D65F9"/>
    <w:rsid w:val="000D660A"/>
    <w:rsid w:val="000E674C"/>
    <w:rsid w:val="000E6E52"/>
    <w:rsid w:val="000F0EDF"/>
    <w:rsid w:val="000F7087"/>
    <w:rsid w:val="00100A88"/>
    <w:rsid w:val="00101D07"/>
    <w:rsid w:val="0010292A"/>
    <w:rsid w:val="001031A6"/>
    <w:rsid w:val="0010508F"/>
    <w:rsid w:val="00110B1B"/>
    <w:rsid w:val="00115FDE"/>
    <w:rsid w:val="00117F8A"/>
    <w:rsid w:val="00121093"/>
    <w:rsid w:val="00121F99"/>
    <w:rsid w:val="00123D84"/>
    <w:rsid w:val="00125DBE"/>
    <w:rsid w:val="00142230"/>
    <w:rsid w:val="001432A2"/>
    <w:rsid w:val="00144019"/>
    <w:rsid w:val="00145755"/>
    <w:rsid w:val="00146FB1"/>
    <w:rsid w:val="00152D88"/>
    <w:rsid w:val="001604BB"/>
    <w:rsid w:val="00162974"/>
    <w:rsid w:val="001634A8"/>
    <w:rsid w:val="001656CF"/>
    <w:rsid w:val="0016673B"/>
    <w:rsid w:val="00167006"/>
    <w:rsid w:val="00174059"/>
    <w:rsid w:val="00181A62"/>
    <w:rsid w:val="00181C27"/>
    <w:rsid w:val="0018379B"/>
    <w:rsid w:val="00183963"/>
    <w:rsid w:val="001867BC"/>
    <w:rsid w:val="00187F96"/>
    <w:rsid w:val="00190646"/>
    <w:rsid w:val="001965F5"/>
    <w:rsid w:val="001975F7"/>
    <w:rsid w:val="001A1D7D"/>
    <w:rsid w:val="001A7B3A"/>
    <w:rsid w:val="001B07CD"/>
    <w:rsid w:val="001B3FB2"/>
    <w:rsid w:val="001B46D4"/>
    <w:rsid w:val="001B5DB6"/>
    <w:rsid w:val="001B7710"/>
    <w:rsid w:val="001C02E9"/>
    <w:rsid w:val="001C1135"/>
    <w:rsid w:val="001C2DBD"/>
    <w:rsid w:val="001D064B"/>
    <w:rsid w:val="001D249C"/>
    <w:rsid w:val="001D2755"/>
    <w:rsid w:val="001D2D78"/>
    <w:rsid w:val="001D4A9F"/>
    <w:rsid w:val="001D572D"/>
    <w:rsid w:val="001D6D17"/>
    <w:rsid w:val="001D77A5"/>
    <w:rsid w:val="001E12F8"/>
    <w:rsid w:val="001E133F"/>
    <w:rsid w:val="001E5B89"/>
    <w:rsid w:val="001F1675"/>
    <w:rsid w:val="001F463A"/>
    <w:rsid w:val="001F5BCA"/>
    <w:rsid w:val="001F7726"/>
    <w:rsid w:val="002000BD"/>
    <w:rsid w:val="00200194"/>
    <w:rsid w:val="002029FA"/>
    <w:rsid w:val="00207581"/>
    <w:rsid w:val="0021015C"/>
    <w:rsid w:val="00210D27"/>
    <w:rsid w:val="0021198E"/>
    <w:rsid w:val="00213C13"/>
    <w:rsid w:val="00216A48"/>
    <w:rsid w:val="002179D2"/>
    <w:rsid w:val="002277AA"/>
    <w:rsid w:val="00227ACB"/>
    <w:rsid w:val="00230963"/>
    <w:rsid w:val="002363CA"/>
    <w:rsid w:val="00244589"/>
    <w:rsid w:val="00244ED7"/>
    <w:rsid w:val="00245674"/>
    <w:rsid w:val="00246C4B"/>
    <w:rsid w:val="002510A1"/>
    <w:rsid w:val="00255E27"/>
    <w:rsid w:val="00256B26"/>
    <w:rsid w:val="00261CB8"/>
    <w:rsid w:val="00275069"/>
    <w:rsid w:val="00275CA7"/>
    <w:rsid w:val="00275DEB"/>
    <w:rsid w:val="00282383"/>
    <w:rsid w:val="0028247A"/>
    <w:rsid w:val="00282C40"/>
    <w:rsid w:val="00286BBC"/>
    <w:rsid w:val="00287214"/>
    <w:rsid w:val="0029006A"/>
    <w:rsid w:val="00295D99"/>
    <w:rsid w:val="00296E21"/>
    <w:rsid w:val="002A2C0A"/>
    <w:rsid w:val="002A765F"/>
    <w:rsid w:val="002A7669"/>
    <w:rsid w:val="002B4B2B"/>
    <w:rsid w:val="002B7124"/>
    <w:rsid w:val="002C1218"/>
    <w:rsid w:val="002C1493"/>
    <w:rsid w:val="002C3BF2"/>
    <w:rsid w:val="002C3EBA"/>
    <w:rsid w:val="002C64F6"/>
    <w:rsid w:val="002C6FEB"/>
    <w:rsid w:val="002C7FB6"/>
    <w:rsid w:val="002D464A"/>
    <w:rsid w:val="002D54E3"/>
    <w:rsid w:val="002D60F8"/>
    <w:rsid w:val="002E063D"/>
    <w:rsid w:val="002E1778"/>
    <w:rsid w:val="002E1E55"/>
    <w:rsid w:val="002E4100"/>
    <w:rsid w:val="002E6355"/>
    <w:rsid w:val="002E78D2"/>
    <w:rsid w:val="002F2D61"/>
    <w:rsid w:val="002F4B1B"/>
    <w:rsid w:val="002F5069"/>
    <w:rsid w:val="002F74EB"/>
    <w:rsid w:val="00301E71"/>
    <w:rsid w:val="00310452"/>
    <w:rsid w:val="003130D3"/>
    <w:rsid w:val="00313582"/>
    <w:rsid w:val="00313797"/>
    <w:rsid w:val="003146C6"/>
    <w:rsid w:val="003159B2"/>
    <w:rsid w:val="00320B71"/>
    <w:rsid w:val="00325464"/>
    <w:rsid w:val="003273AC"/>
    <w:rsid w:val="0032741D"/>
    <w:rsid w:val="00331049"/>
    <w:rsid w:val="003317A3"/>
    <w:rsid w:val="003334A3"/>
    <w:rsid w:val="003361F3"/>
    <w:rsid w:val="0034303B"/>
    <w:rsid w:val="003503C9"/>
    <w:rsid w:val="00352E9C"/>
    <w:rsid w:val="0036059D"/>
    <w:rsid w:val="003611EE"/>
    <w:rsid w:val="00363D53"/>
    <w:rsid w:val="00372033"/>
    <w:rsid w:val="003722FD"/>
    <w:rsid w:val="0037375D"/>
    <w:rsid w:val="00376EED"/>
    <w:rsid w:val="00377B9D"/>
    <w:rsid w:val="00380D80"/>
    <w:rsid w:val="0038216F"/>
    <w:rsid w:val="003825DA"/>
    <w:rsid w:val="0038626F"/>
    <w:rsid w:val="00390807"/>
    <w:rsid w:val="00391574"/>
    <w:rsid w:val="00391989"/>
    <w:rsid w:val="003930E4"/>
    <w:rsid w:val="00397E15"/>
    <w:rsid w:val="003A2819"/>
    <w:rsid w:val="003B0A69"/>
    <w:rsid w:val="003B3483"/>
    <w:rsid w:val="003B34FD"/>
    <w:rsid w:val="003C2660"/>
    <w:rsid w:val="003C67EF"/>
    <w:rsid w:val="003D09D5"/>
    <w:rsid w:val="003D1CD7"/>
    <w:rsid w:val="003E146D"/>
    <w:rsid w:val="003E1C94"/>
    <w:rsid w:val="003E3035"/>
    <w:rsid w:val="003E3166"/>
    <w:rsid w:val="003E4FDF"/>
    <w:rsid w:val="003F00BB"/>
    <w:rsid w:val="003F21F7"/>
    <w:rsid w:val="003F2E57"/>
    <w:rsid w:val="003F2E82"/>
    <w:rsid w:val="003F3E05"/>
    <w:rsid w:val="003F66ED"/>
    <w:rsid w:val="004000AF"/>
    <w:rsid w:val="004009C7"/>
    <w:rsid w:val="00403D44"/>
    <w:rsid w:val="00404000"/>
    <w:rsid w:val="00404A10"/>
    <w:rsid w:val="004052FA"/>
    <w:rsid w:val="00407C0F"/>
    <w:rsid w:val="00410D0D"/>
    <w:rsid w:val="004173D4"/>
    <w:rsid w:val="00417425"/>
    <w:rsid w:val="0042349D"/>
    <w:rsid w:val="00423F57"/>
    <w:rsid w:val="00424076"/>
    <w:rsid w:val="0043270B"/>
    <w:rsid w:val="00432E76"/>
    <w:rsid w:val="004342C2"/>
    <w:rsid w:val="00436079"/>
    <w:rsid w:val="00440BCA"/>
    <w:rsid w:val="00442D39"/>
    <w:rsid w:val="0044732D"/>
    <w:rsid w:val="00453B23"/>
    <w:rsid w:val="00454092"/>
    <w:rsid w:val="0045536C"/>
    <w:rsid w:val="00465604"/>
    <w:rsid w:val="00467AA1"/>
    <w:rsid w:val="004745DD"/>
    <w:rsid w:val="00474C4A"/>
    <w:rsid w:val="00476DB1"/>
    <w:rsid w:val="004813F1"/>
    <w:rsid w:val="00482DE5"/>
    <w:rsid w:val="00485569"/>
    <w:rsid w:val="004862B8"/>
    <w:rsid w:val="004939D6"/>
    <w:rsid w:val="004A0870"/>
    <w:rsid w:val="004A52EC"/>
    <w:rsid w:val="004A6227"/>
    <w:rsid w:val="004A680B"/>
    <w:rsid w:val="004A68A4"/>
    <w:rsid w:val="004B0AB3"/>
    <w:rsid w:val="004B3CB6"/>
    <w:rsid w:val="004B3EC2"/>
    <w:rsid w:val="004B4CA2"/>
    <w:rsid w:val="004B4FCE"/>
    <w:rsid w:val="004C19DC"/>
    <w:rsid w:val="004C7CCB"/>
    <w:rsid w:val="004D0201"/>
    <w:rsid w:val="004D0A3E"/>
    <w:rsid w:val="004D48D0"/>
    <w:rsid w:val="004D621E"/>
    <w:rsid w:val="004E166B"/>
    <w:rsid w:val="004E3CA6"/>
    <w:rsid w:val="004E4376"/>
    <w:rsid w:val="004E44DE"/>
    <w:rsid w:val="004E700D"/>
    <w:rsid w:val="004F1AA7"/>
    <w:rsid w:val="004F25FE"/>
    <w:rsid w:val="004F4774"/>
    <w:rsid w:val="004F4D93"/>
    <w:rsid w:val="004F5B7C"/>
    <w:rsid w:val="00501381"/>
    <w:rsid w:val="00501722"/>
    <w:rsid w:val="00502F15"/>
    <w:rsid w:val="00503EE4"/>
    <w:rsid w:val="0050488C"/>
    <w:rsid w:val="005064A2"/>
    <w:rsid w:val="00510A6C"/>
    <w:rsid w:val="005120BC"/>
    <w:rsid w:val="00520523"/>
    <w:rsid w:val="00530508"/>
    <w:rsid w:val="0053063C"/>
    <w:rsid w:val="00531889"/>
    <w:rsid w:val="00534CD4"/>
    <w:rsid w:val="005421A7"/>
    <w:rsid w:val="00545684"/>
    <w:rsid w:val="005463CC"/>
    <w:rsid w:val="0055691E"/>
    <w:rsid w:val="00556AD9"/>
    <w:rsid w:val="00562143"/>
    <w:rsid w:val="0056298F"/>
    <w:rsid w:val="00562E62"/>
    <w:rsid w:val="00563463"/>
    <w:rsid w:val="00563BD4"/>
    <w:rsid w:val="00566BDD"/>
    <w:rsid w:val="00567B7B"/>
    <w:rsid w:val="00571C55"/>
    <w:rsid w:val="005758DA"/>
    <w:rsid w:val="00577A12"/>
    <w:rsid w:val="00580888"/>
    <w:rsid w:val="00582E9B"/>
    <w:rsid w:val="00582EDF"/>
    <w:rsid w:val="00583A1D"/>
    <w:rsid w:val="00586582"/>
    <w:rsid w:val="0059074F"/>
    <w:rsid w:val="005920B8"/>
    <w:rsid w:val="00594ABB"/>
    <w:rsid w:val="005A309A"/>
    <w:rsid w:val="005A39E4"/>
    <w:rsid w:val="005B2D7D"/>
    <w:rsid w:val="005B57B4"/>
    <w:rsid w:val="005C222D"/>
    <w:rsid w:val="005C2FA2"/>
    <w:rsid w:val="005C31B3"/>
    <w:rsid w:val="005C3C18"/>
    <w:rsid w:val="005C3E52"/>
    <w:rsid w:val="005C727A"/>
    <w:rsid w:val="005C7F20"/>
    <w:rsid w:val="005D14C0"/>
    <w:rsid w:val="005D14D2"/>
    <w:rsid w:val="005D5188"/>
    <w:rsid w:val="005D6264"/>
    <w:rsid w:val="005D6A70"/>
    <w:rsid w:val="005D6ED1"/>
    <w:rsid w:val="005D77EA"/>
    <w:rsid w:val="005E09C1"/>
    <w:rsid w:val="005E2AC9"/>
    <w:rsid w:val="005E5A29"/>
    <w:rsid w:val="005E7B6D"/>
    <w:rsid w:val="005E7BEE"/>
    <w:rsid w:val="005F07A6"/>
    <w:rsid w:val="005F6D96"/>
    <w:rsid w:val="006013CC"/>
    <w:rsid w:val="006045D1"/>
    <w:rsid w:val="00604B2D"/>
    <w:rsid w:val="00605548"/>
    <w:rsid w:val="0061130E"/>
    <w:rsid w:val="00611377"/>
    <w:rsid w:val="0061213D"/>
    <w:rsid w:val="00613994"/>
    <w:rsid w:val="0061497A"/>
    <w:rsid w:val="0061592F"/>
    <w:rsid w:val="00616164"/>
    <w:rsid w:val="006162EB"/>
    <w:rsid w:val="00616502"/>
    <w:rsid w:val="006203EB"/>
    <w:rsid w:val="00623BE8"/>
    <w:rsid w:val="00626DF4"/>
    <w:rsid w:val="0063533F"/>
    <w:rsid w:val="0064059F"/>
    <w:rsid w:val="00641A0A"/>
    <w:rsid w:val="0064359F"/>
    <w:rsid w:val="006445CD"/>
    <w:rsid w:val="00644844"/>
    <w:rsid w:val="00645E2B"/>
    <w:rsid w:val="00651043"/>
    <w:rsid w:val="00652FD7"/>
    <w:rsid w:val="006539AF"/>
    <w:rsid w:val="006604F7"/>
    <w:rsid w:val="00661D68"/>
    <w:rsid w:val="00666B87"/>
    <w:rsid w:val="0066711A"/>
    <w:rsid w:val="00670173"/>
    <w:rsid w:val="00675087"/>
    <w:rsid w:val="00675AEB"/>
    <w:rsid w:val="00680D50"/>
    <w:rsid w:val="00681A5C"/>
    <w:rsid w:val="006867BC"/>
    <w:rsid w:val="00692532"/>
    <w:rsid w:val="00693B83"/>
    <w:rsid w:val="006A0EC4"/>
    <w:rsid w:val="006A1CD8"/>
    <w:rsid w:val="006A1E4D"/>
    <w:rsid w:val="006A3453"/>
    <w:rsid w:val="006B1CBA"/>
    <w:rsid w:val="006B5D02"/>
    <w:rsid w:val="006C1477"/>
    <w:rsid w:val="006C14E5"/>
    <w:rsid w:val="006C3FC7"/>
    <w:rsid w:val="006C5921"/>
    <w:rsid w:val="006C6D51"/>
    <w:rsid w:val="006E0010"/>
    <w:rsid w:val="006E03A1"/>
    <w:rsid w:val="006E0891"/>
    <w:rsid w:val="006E0994"/>
    <w:rsid w:val="006E2CB2"/>
    <w:rsid w:val="006E398B"/>
    <w:rsid w:val="006E3C4F"/>
    <w:rsid w:val="006E3E4F"/>
    <w:rsid w:val="006E69CB"/>
    <w:rsid w:val="006F132E"/>
    <w:rsid w:val="006F217C"/>
    <w:rsid w:val="006F5787"/>
    <w:rsid w:val="006F57CA"/>
    <w:rsid w:val="0070422C"/>
    <w:rsid w:val="007064D7"/>
    <w:rsid w:val="0071063E"/>
    <w:rsid w:val="00711B35"/>
    <w:rsid w:val="007147CC"/>
    <w:rsid w:val="00716A73"/>
    <w:rsid w:val="00716E63"/>
    <w:rsid w:val="00720EF5"/>
    <w:rsid w:val="007210DF"/>
    <w:rsid w:val="0073113C"/>
    <w:rsid w:val="00733497"/>
    <w:rsid w:val="00735E3A"/>
    <w:rsid w:val="00735F0F"/>
    <w:rsid w:val="00737FEC"/>
    <w:rsid w:val="0074053A"/>
    <w:rsid w:val="0074057D"/>
    <w:rsid w:val="00741236"/>
    <w:rsid w:val="007433CD"/>
    <w:rsid w:val="00743494"/>
    <w:rsid w:val="007475A2"/>
    <w:rsid w:val="00753BDC"/>
    <w:rsid w:val="007608C7"/>
    <w:rsid w:val="00763A2F"/>
    <w:rsid w:val="0076713D"/>
    <w:rsid w:val="00771F54"/>
    <w:rsid w:val="00771F8B"/>
    <w:rsid w:val="00776120"/>
    <w:rsid w:val="00793246"/>
    <w:rsid w:val="007A468B"/>
    <w:rsid w:val="007A542F"/>
    <w:rsid w:val="007B019B"/>
    <w:rsid w:val="007B11E6"/>
    <w:rsid w:val="007B24EF"/>
    <w:rsid w:val="007B3DA0"/>
    <w:rsid w:val="007B5820"/>
    <w:rsid w:val="007C602D"/>
    <w:rsid w:val="007C6219"/>
    <w:rsid w:val="007D3B7F"/>
    <w:rsid w:val="007D6729"/>
    <w:rsid w:val="007E1638"/>
    <w:rsid w:val="007E2554"/>
    <w:rsid w:val="007E371F"/>
    <w:rsid w:val="007E5B33"/>
    <w:rsid w:val="007F07BB"/>
    <w:rsid w:val="007F3A92"/>
    <w:rsid w:val="007F4DEC"/>
    <w:rsid w:val="007F5F39"/>
    <w:rsid w:val="007F7775"/>
    <w:rsid w:val="00800047"/>
    <w:rsid w:val="008026E7"/>
    <w:rsid w:val="008044AA"/>
    <w:rsid w:val="00806E55"/>
    <w:rsid w:val="008137CE"/>
    <w:rsid w:val="008158D9"/>
    <w:rsid w:val="00820E20"/>
    <w:rsid w:val="008239E8"/>
    <w:rsid w:val="00826433"/>
    <w:rsid w:val="008336E5"/>
    <w:rsid w:val="00834320"/>
    <w:rsid w:val="008349D6"/>
    <w:rsid w:val="008464BC"/>
    <w:rsid w:val="0084682A"/>
    <w:rsid w:val="0084745A"/>
    <w:rsid w:val="00853576"/>
    <w:rsid w:val="00855722"/>
    <w:rsid w:val="008571FC"/>
    <w:rsid w:val="00857B89"/>
    <w:rsid w:val="008621CA"/>
    <w:rsid w:val="00863305"/>
    <w:rsid w:val="008636D4"/>
    <w:rsid w:val="008637E4"/>
    <w:rsid w:val="0086450B"/>
    <w:rsid w:val="00865C76"/>
    <w:rsid w:val="0087265D"/>
    <w:rsid w:val="0087400A"/>
    <w:rsid w:val="0087440C"/>
    <w:rsid w:val="00875115"/>
    <w:rsid w:val="008769B0"/>
    <w:rsid w:val="008808F1"/>
    <w:rsid w:val="00882046"/>
    <w:rsid w:val="008872D3"/>
    <w:rsid w:val="008875B5"/>
    <w:rsid w:val="00897FB5"/>
    <w:rsid w:val="008A0862"/>
    <w:rsid w:val="008A3010"/>
    <w:rsid w:val="008A33CA"/>
    <w:rsid w:val="008A5FE5"/>
    <w:rsid w:val="008A6BAD"/>
    <w:rsid w:val="008B3517"/>
    <w:rsid w:val="008C03C3"/>
    <w:rsid w:val="008C3848"/>
    <w:rsid w:val="008C6D64"/>
    <w:rsid w:val="008C7207"/>
    <w:rsid w:val="008C7D54"/>
    <w:rsid w:val="008D2E90"/>
    <w:rsid w:val="008D3231"/>
    <w:rsid w:val="008D3284"/>
    <w:rsid w:val="008D69A8"/>
    <w:rsid w:val="008E3FB8"/>
    <w:rsid w:val="008E4333"/>
    <w:rsid w:val="008E5799"/>
    <w:rsid w:val="008F23E3"/>
    <w:rsid w:val="008F4BD1"/>
    <w:rsid w:val="0090293A"/>
    <w:rsid w:val="00902A46"/>
    <w:rsid w:val="00906F2F"/>
    <w:rsid w:val="0091567E"/>
    <w:rsid w:val="0092011A"/>
    <w:rsid w:val="00920648"/>
    <w:rsid w:val="00920B64"/>
    <w:rsid w:val="009230B1"/>
    <w:rsid w:val="00923307"/>
    <w:rsid w:val="00923A3E"/>
    <w:rsid w:val="00924738"/>
    <w:rsid w:val="0092535F"/>
    <w:rsid w:val="00926B92"/>
    <w:rsid w:val="00926EEC"/>
    <w:rsid w:val="0093088B"/>
    <w:rsid w:val="009311E4"/>
    <w:rsid w:val="009318D1"/>
    <w:rsid w:val="009365B8"/>
    <w:rsid w:val="009374D3"/>
    <w:rsid w:val="00940E67"/>
    <w:rsid w:val="00941A44"/>
    <w:rsid w:val="009440CC"/>
    <w:rsid w:val="009535AE"/>
    <w:rsid w:val="00953B07"/>
    <w:rsid w:val="00954056"/>
    <w:rsid w:val="009558B4"/>
    <w:rsid w:val="00957C6F"/>
    <w:rsid w:val="00967BFC"/>
    <w:rsid w:val="00970696"/>
    <w:rsid w:val="00974BFB"/>
    <w:rsid w:val="00975424"/>
    <w:rsid w:val="0098072F"/>
    <w:rsid w:val="00981D19"/>
    <w:rsid w:val="0098354D"/>
    <w:rsid w:val="0098408D"/>
    <w:rsid w:val="00991569"/>
    <w:rsid w:val="0099220C"/>
    <w:rsid w:val="00994ADC"/>
    <w:rsid w:val="00996EFE"/>
    <w:rsid w:val="009A0FE5"/>
    <w:rsid w:val="009A12BA"/>
    <w:rsid w:val="009A1F41"/>
    <w:rsid w:val="009A4D7E"/>
    <w:rsid w:val="009A67E9"/>
    <w:rsid w:val="009A71EE"/>
    <w:rsid w:val="009B2B36"/>
    <w:rsid w:val="009C1DAC"/>
    <w:rsid w:val="009C2521"/>
    <w:rsid w:val="009C6080"/>
    <w:rsid w:val="009D2623"/>
    <w:rsid w:val="009D3C0A"/>
    <w:rsid w:val="009E091A"/>
    <w:rsid w:val="009E6B89"/>
    <w:rsid w:val="009F2330"/>
    <w:rsid w:val="009F2331"/>
    <w:rsid w:val="009F3324"/>
    <w:rsid w:val="009F6356"/>
    <w:rsid w:val="009F7134"/>
    <w:rsid w:val="00A02712"/>
    <w:rsid w:val="00A02A83"/>
    <w:rsid w:val="00A061EB"/>
    <w:rsid w:val="00A10C1F"/>
    <w:rsid w:val="00A1161C"/>
    <w:rsid w:val="00A11829"/>
    <w:rsid w:val="00A133CB"/>
    <w:rsid w:val="00A13720"/>
    <w:rsid w:val="00A13B2E"/>
    <w:rsid w:val="00A15E40"/>
    <w:rsid w:val="00A17AD8"/>
    <w:rsid w:val="00A215A7"/>
    <w:rsid w:val="00A337A2"/>
    <w:rsid w:val="00A33DEA"/>
    <w:rsid w:val="00A35075"/>
    <w:rsid w:val="00A433FE"/>
    <w:rsid w:val="00A43834"/>
    <w:rsid w:val="00A474C5"/>
    <w:rsid w:val="00A52217"/>
    <w:rsid w:val="00A53529"/>
    <w:rsid w:val="00A56442"/>
    <w:rsid w:val="00A56868"/>
    <w:rsid w:val="00A57881"/>
    <w:rsid w:val="00A61B06"/>
    <w:rsid w:val="00A62B3F"/>
    <w:rsid w:val="00A64B79"/>
    <w:rsid w:val="00A6549E"/>
    <w:rsid w:val="00A655DA"/>
    <w:rsid w:val="00A711D9"/>
    <w:rsid w:val="00A71654"/>
    <w:rsid w:val="00A72C91"/>
    <w:rsid w:val="00A72E74"/>
    <w:rsid w:val="00A82FBC"/>
    <w:rsid w:val="00A83DA7"/>
    <w:rsid w:val="00A85BCC"/>
    <w:rsid w:val="00A8778C"/>
    <w:rsid w:val="00A947AC"/>
    <w:rsid w:val="00A94B16"/>
    <w:rsid w:val="00A94EAE"/>
    <w:rsid w:val="00AA0345"/>
    <w:rsid w:val="00AA622E"/>
    <w:rsid w:val="00AB217E"/>
    <w:rsid w:val="00AB3B51"/>
    <w:rsid w:val="00AB7260"/>
    <w:rsid w:val="00AB7F15"/>
    <w:rsid w:val="00AC131A"/>
    <w:rsid w:val="00AC50DC"/>
    <w:rsid w:val="00AC52F3"/>
    <w:rsid w:val="00AC7CCF"/>
    <w:rsid w:val="00AD030A"/>
    <w:rsid w:val="00AD09DB"/>
    <w:rsid w:val="00AD2A32"/>
    <w:rsid w:val="00AD35CA"/>
    <w:rsid w:val="00AE6498"/>
    <w:rsid w:val="00AE7875"/>
    <w:rsid w:val="00AF0B61"/>
    <w:rsid w:val="00AF100C"/>
    <w:rsid w:val="00AF1E42"/>
    <w:rsid w:val="00AF1E7E"/>
    <w:rsid w:val="00AF2FBC"/>
    <w:rsid w:val="00AF57C9"/>
    <w:rsid w:val="00AF6470"/>
    <w:rsid w:val="00AF77BB"/>
    <w:rsid w:val="00AF7856"/>
    <w:rsid w:val="00B021FF"/>
    <w:rsid w:val="00B05F28"/>
    <w:rsid w:val="00B06C00"/>
    <w:rsid w:val="00B105D3"/>
    <w:rsid w:val="00B12550"/>
    <w:rsid w:val="00B14CE9"/>
    <w:rsid w:val="00B1777C"/>
    <w:rsid w:val="00B22016"/>
    <w:rsid w:val="00B22527"/>
    <w:rsid w:val="00B264D8"/>
    <w:rsid w:val="00B32D62"/>
    <w:rsid w:val="00B37D1B"/>
    <w:rsid w:val="00B403B4"/>
    <w:rsid w:val="00B40DE4"/>
    <w:rsid w:val="00B418AD"/>
    <w:rsid w:val="00B43831"/>
    <w:rsid w:val="00B4641A"/>
    <w:rsid w:val="00B46ECE"/>
    <w:rsid w:val="00B5128B"/>
    <w:rsid w:val="00B526CF"/>
    <w:rsid w:val="00B5270F"/>
    <w:rsid w:val="00B52A79"/>
    <w:rsid w:val="00B55F7D"/>
    <w:rsid w:val="00B56649"/>
    <w:rsid w:val="00B56B88"/>
    <w:rsid w:val="00B56DEE"/>
    <w:rsid w:val="00B61F61"/>
    <w:rsid w:val="00B625B3"/>
    <w:rsid w:val="00B62FD9"/>
    <w:rsid w:val="00B64BFC"/>
    <w:rsid w:val="00B70FD2"/>
    <w:rsid w:val="00B7286C"/>
    <w:rsid w:val="00B76E8F"/>
    <w:rsid w:val="00B84048"/>
    <w:rsid w:val="00B910EA"/>
    <w:rsid w:val="00B91DCD"/>
    <w:rsid w:val="00B92857"/>
    <w:rsid w:val="00B94891"/>
    <w:rsid w:val="00B94F1B"/>
    <w:rsid w:val="00BA2219"/>
    <w:rsid w:val="00BA2C15"/>
    <w:rsid w:val="00BA6635"/>
    <w:rsid w:val="00BA6DA7"/>
    <w:rsid w:val="00BB4B3D"/>
    <w:rsid w:val="00BC0912"/>
    <w:rsid w:val="00BC21D0"/>
    <w:rsid w:val="00BC2F26"/>
    <w:rsid w:val="00BC386E"/>
    <w:rsid w:val="00BD2756"/>
    <w:rsid w:val="00BD3C3E"/>
    <w:rsid w:val="00BD41FB"/>
    <w:rsid w:val="00BD54DB"/>
    <w:rsid w:val="00BD5525"/>
    <w:rsid w:val="00BD5C9B"/>
    <w:rsid w:val="00BD6DF8"/>
    <w:rsid w:val="00BE38FE"/>
    <w:rsid w:val="00BE3D0A"/>
    <w:rsid w:val="00BE6164"/>
    <w:rsid w:val="00BE619E"/>
    <w:rsid w:val="00BE62F0"/>
    <w:rsid w:val="00BF4F70"/>
    <w:rsid w:val="00BF556C"/>
    <w:rsid w:val="00C00178"/>
    <w:rsid w:val="00C044D6"/>
    <w:rsid w:val="00C049CB"/>
    <w:rsid w:val="00C070D9"/>
    <w:rsid w:val="00C113C9"/>
    <w:rsid w:val="00C11C5A"/>
    <w:rsid w:val="00C1668C"/>
    <w:rsid w:val="00C17016"/>
    <w:rsid w:val="00C225D8"/>
    <w:rsid w:val="00C235B1"/>
    <w:rsid w:val="00C236C8"/>
    <w:rsid w:val="00C25482"/>
    <w:rsid w:val="00C275EA"/>
    <w:rsid w:val="00C320CE"/>
    <w:rsid w:val="00C3428B"/>
    <w:rsid w:val="00C34381"/>
    <w:rsid w:val="00C344A7"/>
    <w:rsid w:val="00C35E96"/>
    <w:rsid w:val="00C3674C"/>
    <w:rsid w:val="00C369D3"/>
    <w:rsid w:val="00C40964"/>
    <w:rsid w:val="00C42A67"/>
    <w:rsid w:val="00C45F6C"/>
    <w:rsid w:val="00C4635E"/>
    <w:rsid w:val="00C464EB"/>
    <w:rsid w:val="00C54D24"/>
    <w:rsid w:val="00C551B1"/>
    <w:rsid w:val="00C55285"/>
    <w:rsid w:val="00C61B2F"/>
    <w:rsid w:val="00C629B2"/>
    <w:rsid w:val="00C67E7F"/>
    <w:rsid w:val="00C701F6"/>
    <w:rsid w:val="00C74D1B"/>
    <w:rsid w:val="00C762FA"/>
    <w:rsid w:val="00C76A02"/>
    <w:rsid w:val="00C77B60"/>
    <w:rsid w:val="00C8080F"/>
    <w:rsid w:val="00C8267F"/>
    <w:rsid w:val="00C967D1"/>
    <w:rsid w:val="00C97D78"/>
    <w:rsid w:val="00CA2037"/>
    <w:rsid w:val="00CA4248"/>
    <w:rsid w:val="00CA6CB3"/>
    <w:rsid w:val="00CB2B6D"/>
    <w:rsid w:val="00CB37E6"/>
    <w:rsid w:val="00CB6B0A"/>
    <w:rsid w:val="00CC0903"/>
    <w:rsid w:val="00CD0147"/>
    <w:rsid w:val="00CD3EEE"/>
    <w:rsid w:val="00CD59DE"/>
    <w:rsid w:val="00CD6CDB"/>
    <w:rsid w:val="00CD72DE"/>
    <w:rsid w:val="00CD7634"/>
    <w:rsid w:val="00CE459F"/>
    <w:rsid w:val="00CE6E2C"/>
    <w:rsid w:val="00CF1E8B"/>
    <w:rsid w:val="00CF65BC"/>
    <w:rsid w:val="00CF7C99"/>
    <w:rsid w:val="00D0024E"/>
    <w:rsid w:val="00D0078D"/>
    <w:rsid w:val="00D0095E"/>
    <w:rsid w:val="00D0541B"/>
    <w:rsid w:val="00D06F5F"/>
    <w:rsid w:val="00D1089D"/>
    <w:rsid w:val="00D11596"/>
    <w:rsid w:val="00D12716"/>
    <w:rsid w:val="00D1280B"/>
    <w:rsid w:val="00D13244"/>
    <w:rsid w:val="00D171C5"/>
    <w:rsid w:val="00D20538"/>
    <w:rsid w:val="00D20726"/>
    <w:rsid w:val="00D30B53"/>
    <w:rsid w:val="00D30DAA"/>
    <w:rsid w:val="00D36277"/>
    <w:rsid w:val="00D3682D"/>
    <w:rsid w:val="00D36938"/>
    <w:rsid w:val="00D416FF"/>
    <w:rsid w:val="00D4175C"/>
    <w:rsid w:val="00D4293E"/>
    <w:rsid w:val="00D43B6A"/>
    <w:rsid w:val="00D469E2"/>
    <w:rsid w:val="00D5517D"/>
    <w:rsid w:val="00D562BE"/>
    <w:rsid w:val="00D62C31"/>
    <w:rsid w:val="00D6757F"/>
    <w:rsid w:val="00D7103C"/>
    <w:rsid w:val="00D73AEE"/>
    <w:rsid w:val="00D813F4"/>
    <w:rsid w:val="00D8140B"/>
    <w:rsid w:val="00D83152"/>
    <w:rsid w:val="00D86006"/>
    <w:rsid w:val="00D9145B"/>
    <w:rsid w:val="00D935A7"/>
    <w:rsid w:val="00D94142"/>
    <w:rsid w:val="00D96542"/>
    <w:rsid w:val="00DA28A9"/>
    <w:rsid w:val="00DA342B"/>
    <w:rsid w:val="00DA35ED"/>
    <w:rsid w:val="00DA717F"/>
    <w:rsid w:val="00DC0912"/>
    <w:rsid w:val="00DC770D"/>
    <w:rsid w:val="00DD57DB"/>
    <w:rsid w:val="00DE0420"/>
    <w:rsid w:val="00DE24E1"/>
    <w:rsid w:val="00DE52D7"/>
    <w:rsid w:val="00DE60A0"/>
    <w:rsid w:val="00DE6F00"/>
    <w:rsid w:val="00E011F8"/>
    <w:rsid w:val="00E01262"/>
    <w:rsid w:val="00E019A1"/>
    <w:rsid w:val="00E01AD9"/>
    <w:rsid w:val="00E03057"/>
    <w:rsid w:val="00E06D96"/>
    <w:rsid w:val="00E07250"/>
    <w:rsid w:val="00E112C5"/>
    <w:rsid w:val="00E11C14"/>
    <w:rsid w:val="00E1252D"/>
    <w:rsid w:val="00E13F53"/>
    <w:rsid w:val="00E1751B"/>
    <w:rsid w:val="00E2511F"/>
    <w:rsid w:val="00E25D9E"/>
    <w:rsid w:val="00E356E1"/>
    <w:rsid w:val="00E3650F"/>
    <w:rsid w:val="00E40397"/>
    <w:rsid w:val="00E45AF2"/>
    <w:rsid w:val="00E45D86"/>
    <w:rsid w:val="00E4668E"/>
    <w:rsid w:val="00E46EE0"/>
    <w:rsid w:val="00E47CBE"/>
    <w:rsid w:val="00E540BC"/>
    <w:rsid w:val="00E541F6"/>
    <w:rsid w:val="00E579DF"/>
    <w:rsid w:val="00E610B5"/>
    <w:rsid w:val="00E630CA"/>
    <w:rsid w:val="00E64BCD"/>
    <w:rsid w:val="00E661F6"/>
    <w:rsid w:val="00E66D30"/>
    <w:rsid w:val="00E71AD6"/>
    <w:rsid w:val="00E71D67"/>
    <w:rsid w:val="00E7281D"/>
    <w:rsid w:val="00E72B7C"/>
    <w:rsid w:val="00E74DE5"/>
    <w:rsid w:val="00E80BEF"/>
    <w:rsid w:val="00E8246C"/>
    <w:rsid w:val="00E86557"/>
    <w:rsid w:val="00E96D55"/>
    <w:rsid w:val="00EA0808"/>
    <w:rsid w:val="00EA2C37"/>
    <w:rsid w:val="00EA378C"/>
    <w:rsid w:val="00EA4C55"/>
    <w:rsid w:val="00EA5DAC"/>
    <w:rsid w:val="00EA6D55"/>
    <w:rsid w:val="00EA700B"/>
    <w:rsid w:val="00EB3855"/>
    <w:rsid w:val="00EB3864"/>
    <w:rsid w:val="00EB51C7"/>
    <w:rsid w:val="00EC3CFB"/>
    <w:rsid w:val="00EC5C1F"/>
    <w:rsid w:val="00EC79DE"/>
    <w:rsid w:val="00EC7FC4"/>
    <w:rsid w:val="00ED0BFB"/>
    <w:rsid w:val="00ED23F2"/>
    <w:rsid w:val="00ED29AC"/>
    <w:rsid w:val="00ED3A4E"/>
    <w:rsid w:val="00ED5A0F"/>
    <w:rsid w:val="00EE052F"/>
    <w:rsid w:val="00EE1F5A"/>
    <w:rsid w:val="00EE2207"/>
    <w:rsid w:val="00EE49B0"/>
    <w:rsid w:val="00EE630C"/>
    <w:rsid w:val="00EE6FF7"/>
    <w:rsid w:val="00EE7577"/>
    <w:rsid w:val="00EF29B8"/>
    <w:rsid w:val="00EF38FF"/>
    <w:rsid w:val="00EF3FA3"/>
    <w:rsid w:val="00EF60A4"/>
    <w:rsid w:val="00F03564"/>
    <w:rsid w:val="00F06856"/>
    <w:rsid w:val="00F173F2"/>
    <w:rsid w:val="00F17D42"/>
    <w:rsid w:val="00F17D7F"/>
    <w:rsid w:val="00F22B4A"/>
    <w:rsid w:val="00F271EF"/>
    <w:rsid w:val="00F30644"/>
    <w:rsid w:val="00F331FB"/>
    <w:rsid w:val="00F3328A"/>
    <w:rsid w:val="00F44493"/>
    <w:rsid w:val="00F4484A"/>
    <w:rsid w:val="00F46609"/>
    <w:rsid w:val="00F476AA"/>
    <w:rsid w:val="00F47886"/>
    <w:rsid w:val="00F525B8"/>
    <w:rsid w:val="00F53329"/>
    <w:rsid w:val="00F538D0"/>
    <w:rsid w:val="00F5472C"/>
    <w:rsid w:val="00F60F75"/>
    <w:rsid w:val="00F703AA"/>
    <w:rsid w:val="00F70C0D"/>
    <w:rsid w:val="00F71CD4"/>
    <w:rsid w:val="00F746D1"/>
    <w:rsid w:val="00F761FD"/>
    <w:rsid w:val="00F76AE8"/>
    <w:rsid w:val="00F77863"/>
    <w:rsid w:val="00F83837"/>
    <w:rsid w:val="00F85293"/>
    <w:rsid w:val="00F86312"/>
    <w:rsid w:val="00F8658B"/>
    <w:rsid w:val="00F87C2A"/>
    <w:rsid w:val="00F91547"/>
    <w:rsid w:val="00F94B0D"/>
    <w:rsid w:val="00F94B4B"/>
    <w:rsid w:val="00FA1141"/>
    <w:rsid w:val="00FA17DE"/>
    <w:rsid w:val="00FA2530"/>
    <w:rsid w:val="00FB2C40"/>
    <w:rsid w:val="00FB441D"/>
    <w:rsid w:val="00FB4CE3"/>
    <w:rsid w:val="00FC231D"/>
    <w:rsid w:val="00FC3A4B"/>
    <w:rsid w:val="00FC4FC7"/>
    <w:rsid w:val="00FC70B7"/>
    <w:rsid w:val="00FD4420"/>
    <w:rsid w:val="00FD4FE1"/>
    <w:rsid w:val="00FD6785"/>
    <w:rsid w:val="00FE0BE1"/>
    <w:rsid w:val="00FE1FAF"/>
    <w:rsid w:val="00FE25C8"/>
    <w:rsid w:val="00FE676C"/>
    <w:rsid w:val="00FE6DF4"/>
    <w:rsid w:val="00FF64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2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5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50F"/>
    <w:rPr>
      <w:sz w:val="20"/>
      <w:szCs w:val="20"/>
    </w:rPr>
  </w:style>
  <w:style w:type="paragraph" w:styleId="a7">
    <w:name w:val="List Paragraph"/>
    <w:basedOn w:val="a"/>
    <w:uiPriority w:val="34"/>
    <w:qFormat/>
    <w:rsid w:val="001656CF"/>
    <w:pPr>
      <w:ind w:leftChars="200" w:left="480"/>
    </w:pPr>
  </w:style>
  <w:style w:type="paragraph" w:customStyle="1" w:styleId="085cm">
    <w:name w:val="樣式 第一行:  0.85 cm"/>
    <w:basedOn w:val="a"/>
    <w:link w:val="085cm0"/>
    <w:rsid w:val="00FB441D"/>
    <w:pPr>
      <w:spacing w:beforeLines="50" w:line="360" w:lineRule="exact"/>
      <w:ind w:firstLine="482"/>
      <w:jc w:val="both"/>
    </w:pPr>
    <w:rPr>
      <w:rFonts w:ascii="Times New Roman" w:eastAsia="微軟正黑體" w:hAnsi="Times New Roman" w:cs="新細明體"/>
      <w:szCs w:val="20"/>
    </w:rPr>
  </w:style>
  <w:style w:type="character" w:customStyle="1" w:styleId="085cm0">
    <w:name w:val="樣式 第一行:  0.85 cm 字元"/>
    <w:link w:val="085cm"/>
    <w:rsid w:val="00FB441D"/>
    <w:rPr>
      <w:rFonts w:ascii="Times New Roman" w:eastAsia="微軟正黑體" w:hAnsi="Times New Roman" w:cs="新細明體"/>
      <w:kern w:val="2"/>
      <w:sz w:val="24"/>
    </w:rPr>
  </w:style>
  <w:style w:type="paragraph" w:customStyle="1" w:styleId="2">
    <w:name w:val="經文2"/>
    <w:link w:val="20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character" w:customStyle="1" w:styleId="20">
    <w:name w:val="經文2 字元"/>
    <w:link w:val="2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paragraph" w:customStyle="1" w:styleId="a8">
    <w:name w:val="破折號"/>
    <w:basedOn w:val="085cm"/>
    <w:link w:val="a9"/>
    <w:rsid w:val="00FB441D"/>
    <w:rPr>
      <w:rFonts w:eastAsia="新細明體"/>
      <w:spacing w:val="10"/>
      <w:w w:val="200"/>
    </w:rPr>
  </w:style>
  <w:style w:type="character" w:customStyle="1" w:styleId="a9">
    <w:name w:val="破折號 字元"/>
    <w:link w:val="a8"/>
    <w:rsid w:val="00FB441D"/>
    <w:rPr>
      <w:rFonts w:ascii="Times New Roman" w:hAnsi="Times New Roman" w:cs="新細明體"/>
      <w:spacing w:val="10"/>
      <w:w w:val="200"/>
      <w:kern w:val="2"/>
      <w:sz w:val="24"/>
    </w:rPr>
  </w:style>
  <w:style w:type="character" w:customStyle="1" w:styleId="chaptercontentlabelr2plt">
    <w:name w:val="chaptercontent_label__r2plt"/>
    <w:basedOn w:val="a0"/>
    <w:rsid w:val="00DE52D7"/>
  </w:style>
  <w:style w:type="character" w:customStyle="1" w:styleId="chaptercontentcontentrruqa">
    <w:name w:val="chaptercontent_content__rruqa"/>
    <w:basedOn w:val="a0"/>
    <w:rsid w:val="00DE52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438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98307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007012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090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48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599683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315850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28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8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906097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592788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0668771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72008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075614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101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150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643209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20514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01303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34091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220715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981697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7303388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55614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725631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138242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38212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54062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656912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415249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08826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760506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800847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87432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139402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8477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54052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361134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210259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727010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363266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6326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57206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3956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13524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227907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493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17</Pages>
  <Words>1608</Words>
  <Characters>9172</Characters>
  <Application>Microsoft Office Word</Application>
  <DocSecurity>0</DocSecurity>
  <Lines>76</Lines>
  <Paragraphs>21</Paragraphs>
  <ScaleCrop>false</ScaleCrop>
  <Company>HP</Company>
  <LinksUpToDate>false</LinksUpToDate>
  <CharactersWithSpaces>10759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15</cp:revision>
  <cp:lastPrinted>2026-09-06T12:32:00Z</cp:lastPrinted>
  <dcterms:created xsi:type="dcterms:W3CDTF">2025-06-11T01:14:00Z</dcterms:created>
  <dcterms:modified xsi:type="dcterms:W3CDTF">2026-09-07T01:07:00Z</dcterms:modified>
</cp:coreProperties>
</file>