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B86" w:rsidRPr="007627B0" w:rsidRDefault="00623B86" w:rsidP="00623B86">
      <w:pPr>
        <w:widowControl/>
        <w:spacing w:afterLines="25"/>
        <w:jc w:val="center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【使徒行傳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22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 xml:space="preserve">差往普天下的七靈】　　　　　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2023/11/12</w:t>
      </w:r>
    </w:p>
    <w:p w:rsidR="00623B86" w:rsidRPr="007627B0" w:rsidRDefault="00623B86" w:rsidP="00623B86">
      <w:pPr>
        <w:spacing w:afterLines="25"/>
        <w:jc w:val="center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《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 xml:space="preserve">22. 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建立加拉太教會》</w:t>
      </w:r>
    </w:p>
    <w:p w:rsidR="00623B86" w:rsidRPr="007627B0" w:rsidRDefault="00623B86" w:rsidP="00623B86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一．轉向外邦人（徒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13:44~52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623B86" w:rsidRPr="007627B0" w:rsidRDefault="00623B86" w:rsidP="00623B86">
      <w:pPr>
        <w:pStyle w:val="a3"/>
        <w:numPr>
          <w:ilvl w:val="0"/>
          <w:numId w:val="15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從地圖來看，保羅第一次宣教旅程，主要去了居比路（賽普勒斯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Cyprus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）與加拉太。加拉太南邊的城市以哥念、路司得，鄰近基利家的大數；所以巴拿巴與保羅最先去的是自己的家鄉那一帶。</w:t>
      </w:r>
    </w:p>
    <w:p w:rsidR="00623B86" w:rsidRPr="007627B0" w:rsidRDefault="00623B86" w:rsidP="00623B86">
      <w:pPr>
        <w:pStyle w:val="a3"/>
        <w:numPr>
          <w:ilvl w:val="0"/>
          <w:numId w:val="15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今天有些學者喜歡說，加拉太是在小亞細亞（今土耳其）的北邊，保羅寫的加拉太書不是寫給他第一次宣教旅程建立的教會；這實在說不過去，為何路加不提在加拉太建立教會的事呢？我相信以哥念、路司得、特庇、彼西底的安提阿，都在加拉太境內，而今天有學者認為加拉太是從小亞細亞北邊延伸到南邊的中間地帶。</w:t>
      </w:r>
    </w:p>
    <w:p w:rsidR="00623B86" w:rsidRPr="007627B0" w:rsidRDefault="00623B86" w:rsidP="00623B86">
      <w:pPr>
        <w:pStyle w:val="a3"/>
        <w:widowControl/>
        <w:numPr>
          <w:ilvl w:val="0"/>
          <w:numId w:val="15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在彼西底的安提阿，許多在會堂裡聽保羅說話的人，很受感動，要求使徒們下個安息日再來；但也有人反對，真實傳神純正的道，都可能遇見反對，參林前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16:9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。</w:t>
      </w:r>
    </w:p>
    <w:p w:rsidR="00623B86" w:rsidRPr="007627B0" w:rsidRDefault="00623B86" w:rsidP="00623B86">
      <w:pPr>
        <w:pStyle w:val="a3"/>
        <w:numPr>
          <w:ilvl w:val="0"/>
          <w:numId w:val="15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在安提阿，反對的人主要是那些最應該接受福音的猶太人，他們是熟悉聖經的，應該很容易發現耶穌就是應驗他們所關注，聖經中彌賽亞預言的那一位；但他們的神學觀使他們變得僵化，無法接受新的啟示。</w:t>
      </w:r>
    </w:p>
    <w:p w:rsidR="00623B86" w:rsidRPr="007627B0" w:rsidRDefault="00623B86" w:rsidP="00623B86">
      <w:pPr>
        <w:pStyle w:val="a3"/>
        <w:numPr>
          <w:ilvl w:val="0"/>
          <w:numId w:val="15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我也遇見過有人讀了一點神學，或從他們推崇的神學家聽了一些道理，就無視聖經中直接說出的話，比方：要被聖靈充滿，或是不要禁止說方言。</w:t>
      </w:r>
    </w:p>
    <w:p w:rsidR="00623B86" w:rsidRPr="007627B0" w:rsidRDefault="00623B86" w:rsidP="00623B86">
      <w:pPr>
        <w:pStyle w:val="a3"/>
        <w:numPr>
          <w:ilvl w:val="0"/>
          <w:numId w:val="15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猶太人這些表現，就成為保羅轉向外邦人的鼓勵與印證，使徒們更多向外邦人傳福音成為理所當然的事了。保羅在羅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11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章裡提及此事。而在這裡，保羅引用賽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49:5~12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的話，讓外邦人知道神早已立意將福音傳給他們。</w:t>
      </w:r>
    </w:p>
    <w:p w:rsidR="00623B86" w:rsidRPr="007627B0" w:rsidRDefault="00623B86" w:rsidP="00623B86">
      <w:pPr>
        <w:pStyle w:val="a3"/>
        <w:numPr>
          <w:ilvl w:val="0"/>
          <w:numId w:val="15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保羅所說的，猶太人無法辯駁，就開始使用暴力，就像彼得遇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lastRenderedPageBreak/>
        <w:t>見的一般；而外邦信徒也像耶路撒冷教會一樣，滿心喜樂，又被聖靈充滿，形成強烈的對比，正是我們的主在登山寶訓裡提過的（參太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5:10~12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）。我們都當在遇見這些事之前，心裡已經有這樣的打算，這樣的心志。</w:t>
      </w:r>
    </w:p>
    <w:p w:rsidR="00623B86" w:rsidRPr="007627B0" w:rsidRDefault="00623B86" w:rsidP="00623B86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623B86" w:rsidRPr="007627B0" w:rsidRDefault="00623B86" w:rsidP="00623B86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二．加拉太諸城（徒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14:1~7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623B86" w:rsidRPr="007627B0" w:rsidRDefault="00623B86" w:rsidP="00623B86">
      <w:pPr>
        <w:pStyle w:val="a3"/>
        <w:numPr>
          <w:ilvl w:val="0"/>
          <w:numId w:val="16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從彼西底的安提阿開始，到以哥念、路司得、特庇，很可能都是加拉太的城市，使徒們仍優先進猶太人的會堂傳福音。保羅雖是外邦人的使徒，卻仍按神的法則，先傳福音給猶太人。</w:t>
      </w:r>
    </w:p>
    <w:p w:rsidR="00623B86" w:rsidRPr="007627B0" w:rsidRDefault="00623B86" w:rsidP="00623B86">
      <w:pPr>
        <w:pStyle w:val="a3"/>
        <w:numPr>
          <w:ilvl w:val="0"/>
          <w:numId w:val="16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用在今天，或許可以說，有時我們需要先關注一些對福音不夠有全備認識的基督徒，幫助他們經歷在基督裡的豐盛，曉得住在主裡面；這樣他們將成為傳福音給未信者的重要根基。主耶穌也是先向門徒顯現，才使他們能去傳道給世人（參約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14:21~23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）。</w:t>
      </w:r>
    </w:p>
    <w:p w:rsidR="00623B86" w:rsidRPr="007627B0" w:rsidRDefault="00623B86" w:rsidP="00623B86">
      <w:pPr>
        <w:pStyle w:val="a3"/>
        <w:numPr>
          <w:ilvl w:val="0"/>
          <w:numId w:val="16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那時代的羅馬，貧富不均，道德腐敗，跟今天的世代差不多；許多外邦人渴慕更聖潔正直的生活，就入了猶太教，或是參加猶太會堂聚會。神就是用這樣的方式成全祂給亞伯拉罕的應許：萬國要因你的後裔得福。</w:t>
      </w:r>
    </w:p>
    <w:p w:rsidR="00623B86" w:rsidRPr="007627B0" w:rsidRDefault="00623B86" w:rsidP="00623B86">
      <w:pPr>
        <w:pStyle w:val="a3"/>
        <w:widowControl/>
        <w:numPr>
          <w:ilvl w:val="0"/>
          <w:numId w:val="16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今天的猶太人仍會留意並讚嘆有非猶太人皈依了猶太教，其實神想做的更多，因為最大的祝福就是耶穌基督與祂的救恩，而耶穌出自亞伯拉罕的後裔。</w:t>
      </w:r>
    </w:p>
    <w:p w:rsidR="00623B86" w:rsidRPr="007627B0" w:rsidRDefault="00623B86" w:rsidP="00623B86">
      <w:pPr>
        <w:pStyle w:val="a3"/>
        <w:numPr>
          <w:ilvl w:val="0"/>
          <w:numId w:val="16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使徒在這幾座城市，仍然遭遇猶太人的反對；隨著教會在各地建立起來，猶太人反對的勢力也開始增長。但當然不是所有猶太人都反對，仍然有許多接受的，而外邦人也一樣有接受有反對的；神要建立的教會就由這些信主的猶太人與外邦人組成，神百姓的結構開始蛻變。</w:t>
      </w:r>
    </w:p>
    <w:p w:rsidR="00623B86" w:rsidRPr="007627B0" w:rsidRDefault="00623B86" w:rsidP="00623B86">
      <w:pPr>
        <w:pStyle w:val="a3"/>
        <w:numPr>
          <w:ilvl w:val="0"/>
          <w:numId w:val="16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主曾教導說，有人在這座城迫害你們就逃往另一座城（參太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10:23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），使徒們就是這樣行。主並未叫我們去與迫害者對抗，或是主動迎向迫害，甚至殉道。初代教會曾有這樣的風氣，但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lastRenderedPageBreak/>
        <w:t>教會領袖教導他們不可如此。</w:t>
      </w:r>
    </w:p>
    <w:p w:rsidR="00623B86" w:rsidRPr="007627B0" w:rsidRDefault="00623B86" w:rsidP="00623B86">
      <w:pPr>
        <w:pStyle w:val="a3"/>
        <w:numPr>
          <w:ilvl w:val="0"/>
          <w:numId w:val="16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神也沒有讓祂的僕人使女，在遇見迫害與反對時，就認為他們在那個地方不是神的旨意，因而換另一個更順利的禾場。不，不見得，事實上神總喜歡在逼迫與苦難中建立祂的國，並使國堅定穩固。初代教會的教父特土良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Tertullian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說：「殉道士的血，乃是教會的種子。」</w:t>
      </w:r>
    </w:p>
    <w:p w:rsidR="00623B86" w:rsidRPr="007627B0" w:rsidRDefault="00623B86" w:rsidP="00623B86">
      <w:pPr>
        <w:spacing w:afterLines="25"/>
        <w:jc w:val="center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623B86" w:rsidRPr="007627B0" w:rsidRDefault="00623B86" w:rsidP="00623B86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三．路司得事件（徒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14:8~19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623B86" w:rsidRPr="007627B0" w:rsidRDefault="00623B86" w:rsidP="00623B86">
      <w:pPr>
        <w:pStyle w:val="a3"/>
        <w:numPr>
          <w:ilvl w:val="0"/>
          <w:numId w:val="17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路加似乎有意記錄彼得與保羅共有的服事經歷，在外邦傳道初期，路司得一位生來瘸腿之人藉保羅得痊癒，如同彼得在美門口經歷的。我想路加不是要給他們二人作比較，而是表達主在外邦也做祂在猶太人中間所做的事。</w:t>
      </w:r>
    </w:p>
    <w:p w:rsidR="00623B86" w:rsidRPr="007627B0" w:rsidRDefault="00623B86" w:rsidP="00623B86">
      <w:pPr>
        <w:pStyle w:val="a3"/>
        <w:numPr>
          <w:ilvl w:val="0"/>
          <w:numId w:val="17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使徒像主耶穌一樣，都會留意人是否有信心；也就是留意聖靈已經在運行的事，而不是留意自己的恩賜能力。他們不是揮灑自己的信心，讓人覺得他們是信心與行神蹟的達人；而是留意人是否有信心，或有時主動激發其信心。</w:t>
      </w:r>
    </w:p>
    <w:p w:rsidR="00623B86" w:rsidRPr="007627B0" w:rsidRDefault="00623B86" w:rsidP="00623B86">
      <w:pPr>
        <w:pStyle w:val="a3"/>
        <w:numPr>
          <w:ilvl w:val="0"/>
          <w:numId w:val="17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保羅或彼得看得出對方有信心，可能是一種恩賜，或是信心的恩賜，或是智慧言語的恩賜。保羅說話，那人回應，二人的信心在此交會，神蹟就出現了。</w:t>
      </w:r>
    </w:p>
    <w:p w:rsidR="00623B86" w:rsidRPr="007627B0" w:rsidRDefault="00623B86" w:rsidP="00623B86">
      <w:pPr>
        <w:pStyle w:val="a3"/>
        <w:widowControl/>
        <w:numPr>
          <w:ilvl w:val="0"/>
          <w:numId w:val="17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路司得的群眾看見這明顯的神蹟，並沒因此立刻轉向神、認識祂，復興並未如美門口事件一般地爆發。教會歷史上也是如此，因若看見神的作為而爆發復興，比較多發生在基督教世界；而在外邦世界，就可能只被當作靈異事件。</w:t>
      </w:r>
    </w:p>
    <w:p w:rsidR="00623B86" w:rsidRPr="007627B0" w:rsidRDefault="00623B86" w:rsidP="00623B86">
      <w:pPr>
        <w:pStyle w:val="a3"/>
        <w:numPr>
          <w:ilvl w:val="0"/>
          <w:numId w:val="17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路司得的群眾看見這神蹟的反應，是將使徒看成神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──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他們原來認知的神之一。丟斯一般譯為宙斯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Zeus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，是奧林匹亞山眾神之首；希耳米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Hermes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是眾神的使者（發言人），他因穿著帶翼的鞋，能來往穿梭於神界與人間，有點像《水滸傳》裡的神行太保戴宗，將四個甲馬（神符）拴在腿上即能日行八百里！</w:t>
      </w:r>
    </w:p>
    <w:p w:rsidR="00623B86" w:rsidRPr="007627B0" w:rsidRDefault="00623B86" w:rsidP="00623B86">
      <w:pPr>
        <w:pStyle w:val="a3"/>
        <w:numPr>
          <w:ilvl w:val="0"/>
          <w:numId w:val="17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lastRenderedPageBreak/>
        <w:t>顯然保羅常是發言傳道者，所以他們看在一旁不太說話的巴拿巴是宙斯，而保羅是希耳米！保羅在此以「自然啟示」，引他們望向創造的神；這是傳福音給拜偶像與別神之人，最合適的切入點。</w:t>
      </w:r>
    </w:p>
    <w:p w:rsidR="00623B86" w:rsidRPr="007627B0" w:rsidRDefault="00623B86" w:rsidP="00623B86">
      <w:pPr>
        <w:pStyle w:val="a3"/>
        <w:numPr>
          <w:ilvl w:val="0"/>
          <w:numId w:val="17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不知道猶太人是如何挑唆眾人的，才剛說保羅是眾神之一，下一刻就拿石頭打死他！說不定猶太人是說：用石頭打他，如果不會死，就真的是神！結果他們真的拿石頭打死了保羅，因此猶太人可以跟他們說，這就證明使徒不是神。</w:t>
      </w:r>
    </w:p>
    <w:p w:rsidR="00623B86" w:rsidRPr="007627B0" w:rsidRDefault="00623B86" w:rsidP="00623B86">
      <w:pPr>
        <w:pStyle w:val="a3"/>
        <w:numPr>
          <w:ilvl w:val="0"/>
          <w:numId w:val="17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但使徒本來就不是神，他們是在傳揚神；但眾人受限於固有對神的觀念，使他們看不見神，而只是期待神像他們所認為的那樣顯現。</w:t>
      </w:r>
    </w:p>
    <w:p w:rsidR="00623B86" w:rsidRPr="007627B0" w:rsidRDefault="00623B86" w:rsidP="00623B86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623B86" w:rsidRPr="007627B0" w:rsidRDefault="00623B86" w:rsidP="00623B86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四．堅固所建立的教會（徒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14:19-23</w:t>
      </w: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623B86" w:rsidRPr="007627B0" w:rsidRDefault="00623B86" w:rsidP="00623B86">
      <w:pPr>
        <w:pStyle w:val="a3"/>
        <w:numPr>
          <w:ilvl w:val="0"/>
          <w:numId w:val="18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他們看保羅的樣子，以為他死了，證明他不是神，就將他拖到城外；但神卻使保羅又活過來，在門徒面前站起來，走進城裡。即使不是從死裡復活，至少也是神奇的醫治。</w:t>
      </w:r>
    </w:p>
    <w:p w:rsidR="00623B86" w:rsidRPr="007627B0" w:rsidRDefault="00623B86" w:rsidP="00623B86">
      <w:pPr>
        <w:pStyle w:val="a3"/>
        <w:numPr>
          <w:ilvl w:val="0"/>
          <w:numId w:val="18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而神似乎沒打算讓路司得不信的人看到這一幕，只給門徒看到。神喜歡讓信的人看見祂的作為，再由他們去傳給未信者；好讓世人是因神的道而信，而非因看見神蹟來信。</w:t>
      </w:r>
    </w:p>
    <w:p w:rsidR="00623B86" w:rsidRPr="007627B0" w:rsidRDefault="00623B86" w:rsidP="00623B86">
      <w:pPr>
        <w:pStyle w:val="a3"/>
        <w:numPr>
          <w:ilvl w:val="0"/>
          <w:numId w:val="18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神藉這個事件，使保羅與巴拿巴結束了在加拉太的宣教事工，回頭去堅固已建立的加拉太教會。他們不是用成功神學來建立信徒，而是告訴他們進神國必須經歷許多艱難；將他們的盼望拉遠到永恆彼岸，而非今世更好的生活。</w:t>
      </w:r>
    </w:p>
    <w:p w:rsidR="00623B86" w:rsidRPr="007627B0" w:rsidRDefault="00623B86" w:rsidP="00623B86">
      <w:pPr>
        <w:pStyle w:val="a3"/>
        <w:numPr>
          <w:ilvl w:val="0"/>
          <w:numId w:val="18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t>使徒用短短的時間，在加拉太各城建立的教會，已經能按立長老，有可能是因為他們都是先在猶太會堂講道，所以信者有一些是已經很有聖經根基的人。但可能也是因為使徒沒有機會留在他們中間，做更多栽培的工作，所以後來他們很快偏離真道，促使保羅寫了加拉太書。</w:t>
      </w:r>
    </w:p>
    <w:p w:rsidR="00623B86" w:rsidRPr="007627B0" w:rsidRDefault="00623B86" w:rsidP="00623B86">
      <w:pPr>
        <w:pStyle w:val="a3"/>
        <w:widowControl/>
        <w:numPr>
          <w:ilvl w:val="0"/>
          <w:numId w:val="18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7627B0">
        <w:rPr>
          <w:rFonts w:ascii="Monotype Corsiva" w:eastAsia="新細明體" w:hAnsi="Monotype Corsiva"/>
          <w:b/>
          <w:bCs/>
          <w:color w:val="003300"/>
          <w:szCs w:val="24"/>
        </w:rPr>
        <w:lastRenderedPageBreak/>
        <w:t>使徒建立了教會，就轉往別處去；今天也有些人覺得神給他們這樣的職分。但可能更多傳道人，神會喜歡他在一個地方扎根，建立起穩固、成熟的教會。</w:t>
      </w:r>
    </w:p>
    <w:p w:rsidR="00623B86" w:rsidRPr="00026A25" w:rsidRDefault="00623B86" w:rsidP="00623B86">
      <w:pPr>
        <w:widowControl/>
        <w:spacing w:afterLines="25"/>
        <w:jc w:val="both"/>
        <w:rPr>
          <w:rFonts w:ascii="Monotype Corsiva" w:eastAsia="新細明體" w:hAnsi="Monotype Corsiva" w:cs="Times New Roman"/>
          <w:b/>
          <w:bCs/>
          <w:color w:val="003300"/>
          <w:szCs w:val="24"/>
        </w:rPr>
      </w:pPr>
    </w:p>
    <w:p w:rsidR="00A133CB" w:rsidRPr="00623B86" w:rsidRDefault="00A133CB" w:rsidP="001843FC">
      <w:pPr>
        <w:widowControl/>
        <w:spacing w:afterLines="25"/>
        <w:rPr>
          <w:rFonts w:ascii="Monotype Corsiva" w:eastAsia="新細明體" w:hAnsi="Monotype Corsiva"/>
          <w:b/>
          <w:bCs/>
          <w:color w:val="003300"/>
          <w:szCs w:val="24"/>
        </w:rPr>
      </w:pPr>
    </w:p>
    <w:sectPr w:rsidR="00A133CB" w:rsidRPr="00623B86" w:rsidSect="007C3488">
      <w:footerReference w:type="default" r:id="rId7"/>
      <w:pgSz w:w="8392" w:h="11907" w:code="11"/>
      <w:pgMar w:top="851" w:right="851" w:bottom="851" w:left="851" w:header="170" w:footer="170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C22" w:rsidRDefault="00E13C22" w:rsidP="00D40568">
      <w:r>
        <w:separator/>
      </w:r>
    </w:p>
  </w:endnote>
  <w:endnote w:type="continuationSeparator" w:id="1">
    <w:p w:rsidR="00E13C22" w:rsidRDefault="00E13C22" w:rsidP="00D40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6755599"/>
      <w:docPartObj>
        <w:docPartGallery w:val="Page Numbers (Bottom of Page)"/>
        <w:docPartUnique/>
      </w:docPartObj>
    </w:sdtPr>
    <w:sdtEndPr/>
    <w:sdtContent>
      <w:p w:rsidR="00D9655A" w:rsidRDefault="00E13C2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B86" w:rsidRPr="00623B86">
          <w:rPr>
            <w:noProof/>
            <w:lang w:val="zh-TW"/>
          </w:rPr>
          <w:t>1</w:t>
        </w:r>
        <w:r>
          <w:fldChar w:fldCharType="end"/>
        </w:r>
      </w:p>
    </w:sdtContent>
  </w:sdt>
  <w:p w:rsidR="00D9655A" w:rsidRDefault="00E13C2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C22" w:rsidRDefault="00E13C22" w:rsidP="00D40568">
      <w:r>
        <w:separator/>
      </w:r>
    </w:p>
  </w:footnote>
  <w:footnote w:type="continuationSeparator" w:id="1">
    <w:p w:rsidR="00E13C22" w:rsidRDefault="00E13C22" w:rsidP="00D405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D6D"/>
    <w:multiLevelType w:val="hybridMultilevel"/>
    <w:tmpl w:val="495CBD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0D3AD5"/>
    <w:multiLevelType w:val="hybridMultilevel"/>
    <w:tmpl w:val="6DCC9F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9423BC"/>
    <w:multiLevelType w:val="hybridMultilevel"/>
    <w:tmpl w:val="33406E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AD6268"/>
    <w:multiLevelType w:val="hybridMultilevel"/>
    <w:tmpl w:val="15E681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5C30B93"/>
    <w:multiLevelType w:val="hybridMultilevel"/>
    <w:tmpl w:val="822661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B793258"/>
    <w:multiLevelType w:val="hybridMultilevel"/>
    <w:tmpl w:val="176ABA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BB23375"/>
    <w:multiLevelType w:val="hybridMultilevel"/>
    <w:tmpl w:val="981878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E3B720D"/>
    <w:multiLevelType w:val="hybridMultilevel"/>
    <w:tmpl w:val="750261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0190E89"/>
    <w:multiLevelType w:val="hybridMultilevel"/>
    <w:tmpl w:val="B4D869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44A6FAC"/>
    <w:multiLevelType w:val="hybridMultilevel"/>
    <w:tmpl w:val="B55E77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3E34181"/>
    <w:multiLevelType w:val="hybridMultilevel"/>
    <w:tmpl w:val="73EA5F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4D7583B"/>
    <w:multiLevelType w:val="hybridMultilevel"/>
    <w:tmpl w:val="1D886B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F782C38"/>
    <w:multiLevelType w:val="hybridMultilevel"/>
    <w:tmpl w:val="414C5B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0C61D00"/>
    <w:multiLevelType w:val="hybridMultilevel"/>
    <w:tmpl w:val="64440A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56D373A"/>
    <w:multiLevelType w:val="hybridMultilevel"/>
    <w:tmpl w:val="E68ADB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5B2794C"/>
    <w:multiLevelType w:val="hybridMultilevel"/>
    <w:tmpl w:val="5C4C3B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11A08CA"/>
    <w:multiLevelType w:val="hybridMultilevel"/>
    <w:tmpl w:val="CE8C6C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4255619"/>
    <w:multiLevelType w:val="hybridMultilevel"/>
    <w:tmpl w:val="9EA236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8"/>
  </w:num>
  <w:num w:numId="5">
    <w:abstractNumId w:val="11"/>
  </w:num>
  <w:num w:numId="6">
    <w:abstractNumId w:val="16"/>
  </w:num>
  <w:num w:numId="7">
    <w:abstractNumId w:val="9"/>
  </w:num>
  <w:num w:numId="8">
    <w:abstractNumId w:val="13"/>
  </w:num>
  <w:num w:numId="9">
    <w:abstractNumId w:val="7"/>
  </w:num>
  <w:num w:numId="10">
    <w:abstractNumId w:val="5"/>
  </w:num>
  <w:num w:numId="11">
    <w:abstractNumId w:val="0"/>
  </w:num>
  <w:num w:numId="12">
    <w:abstractNumId w:val="14"/>
  </w:num>
  <w:num w:numId="13">
    <w:abstractNumId w:val="10"/>
  </w:num>
  <w:num w:numId="14">
    <w:abstractNumId w:val="6"/>
  </w:num>
  <w:num w:numId="15">
    <w:abstractNumId w:val="17"/>
  </w:num>
  <w:num w:numId="16">
    <w:abstractNumId w:val="4"/>
  </w:num>
  <w:num w:numId="17">
    <w:abstractNumId w:val="15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27D5"/>
    <w:rsid w:val="000C29A6"/>
    <w:rsid w:val="001365B5"/>
    <w:rsid w:val="001843FC"/>
    <w:rsid w:val="004A351B"/>
    <w:rsid w:val="004E44DE"/>
    <w:rsid w:val="00623B86"/>
    <w:rsid w:val="00651F7F"/>
    <w:rsid w:val="007064D7"/>
    <w:rsid w:val="00855722"/>
    <w:rsid w:val="008C1619"/>
    <w:rsid w:val="009645A3"/>
    <w:rsid w:val="00A133CB"/>
    <w:rsid w:val="00C168DD"/>
    <w:rsid w:val="00D40568"/>
    <w:rsid w:val="00E13C22"/>
    <w:rsid w:val="00E37C20"/>
    <w:rsid w:val="00EF466D"/>
    <w:rsid w:val="00FB2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B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7D5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D40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4056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40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4056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404</Words>
  <Characters>2305</Characters>
  <Application>Microsoft Office Word</Application>
  <DocSecurity>0</DocSecurity>
  <Lines>19</Lines>
  <Paragraphs>5</Paragraphs>
  <ScaleCrop>false</ScaleCrop>
  <Company>HP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5</cp:revision>
  <dcterms:created xsi:type="dcterms:W3CDTF">2023-09-29T03:59:00Z</dcterms:created>
  <dcterms:modified xsi:type="dcterms:W3CDTF">2023-11-10T06:11:00Z</dcterms:modified>
</cp:coreProperties>
</file>