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28" w:rsidRPr="0085749D" w:rsidRDefault="00E66228" w:rsidP="00E66228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【但以理書</w:t>
      </w:r>
      <w:r w:rsidRPr="0085749D">
        <w:rPr>
          <w:rFonts w:ascii="Monotype Corsiva" w:hAnsi="Monotype Corsiva"/>
          <w:b/>
          <w:bCs/>
          <w:color w:val="003300"/>
        </w:rPr>
        <w:t>2</w:t>
      </w:r>
      <w:r w:rsidRPr="0085749D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85749D">
        <w:rPr>
          <w:rFonts w:ascii="Monotype Corsiva" w:hAnsi="Monotype Corsiva"/>
          <w:b/>
          <w:bCs/>
          <w:color w:val="003300"/>
        </w:rPr>
        <w:t>2024/6/2</w:t>
      </w:r>
    </w:p>
    <w:p w:rsidR="00E66228" w:rsidRPr="0085749D" w:rsidRDefault="00E66228" w:rsidP="00E66228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《</w:t>
      </w:r>
      <w:r w:rsidRPr="0085749D">
        <w:rPr>
          <w:rFonts w:ascii="Monotype Corsiva" w:hAnsi="Monotype Corsiva"/>
          <w:b/>
          <w:bCs/>
          <w:color w:val="003300"/>
        </w:rPr>
        <w:t xml:space="preserve">2. </w:t>
      </w:r>
      <w:r w:rsidRPr="0085749D">
        <w:rPr>
          <w:rFonts w:ascii="Monotype Corsiva" w:hAnsi="Monotype Corsiva"/>
          <w:b/>
          <w:bCs/>
          <w:color w:val="003300"/>
        </w:rPr>
        <w:t>堅定與溫和》</w:t>
      </w:r>
    </w:p>
    <w:p w:rsidR="00E66228" w:rsidRPr="0085749D" w:rsidRDefault="00E66228" w:rsidP="00E66228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一．溫柔委婉（但</w:t>
      </w:r>
      <w:r w:rsidRPr="0085749D">
        <w:rPr>
          <w:rFonts w:ascii="Monotype Corsiva" w:hAnsi="Monotype Corsiva"/>
          <w:b/>
          <w:bCs/>
          <w:color w:val="003300"/>
        </w:rPr>
        <w:t>1:8~13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E66228" w:rsidRPr="0085749D" w:rsidRDefault="00E66228" w:rsidP="00E66228">
      <w:pPr>
        <w:numPr>
          <w:ilvl w:val="0"/>
          <w:numId w:val="3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但以理與三友被巴比倫王選上，要受訓進入王宮侍立。負責管理他們的太監長亞施毘拿，給了他們新的名字，都是照偶像名取的，如同以色列人的名字也經常夾帶著神或耶和華一般。</w:t>
      </w:r>
    </w:p>
    <w:p w:rsidR="00E66228" w:rsidRPr="0085749D" w:rsidRDefault="00E66228" w:rsidP="00E66228">
      <w:pPr>
        <w:numPr>
          <w:ilvl w:val="0"/>
          <w:numId w:val="3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他們並未以信仰為由拒絕此事，我想那是因為他們選擇在次要的事上順從環境；而對巴比倫王來說，他們神的名字是尊貴的，所以給他們取這樣的名字是高抬他們的。</w:t>
      </w:r>
    </w:p>
    <w:p w:rsidR="00E66228" w:rsidRPr="0085749D" w:rsidRDefault="00E66228" w:rsidP="00E66228">
      <w:pPr>
        <w:numPr>
          <w:ilvl w:val="0"/>
          <w:numId w:val="3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但他們決定有一件事要表達他們堅定的立場，商議之後推派但以理去表達，可能從起頭但以理在他們中間就表現得最具有溫柔的智慧。所以他們不是像今天的政治領域，總是選出言語最犀利，最敢抗爭的人。</w:t>
      </w:r>
    </w:p>
    <w:p w:rsidR="00E66228" w:rsidRPr="0085749D" w:rsidRDefault="00E66228" w:rsidP="00E66228">
      <w:pPr>
        <w:numPr>
          <w:ilvl w:val="0"/>
          <w:numId w:val="3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事實上，溫和是基督福音的核心價值之一，因為那是基督最想呈現的屬性之一；若蠻橫、霸道、粗魯，說話尖利，怎能見證基督呢？</w:t>
      </w:r>
    </w:p>
    <w:p w:rsidR="00E66228" w:rsidRPr="0085749D" w:rsidRDefault="00E66228" w:rsidP="00E66228">
      <w:pPr>
        <w:numPr>
          <w:ilvl w:val="0"/>
          <w:numId w:val="3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請注意，但以理並未對委辦說，他們不能吃、不該吃祭過那些偶像的食物，也沒說絕對不會吃，而是用柔和委婉、略帶抱歉的語氣說：您可以試試僕人十天。萬一十天之後他們面黃肌瘦、神情萎頓，是否他們就會順從而吃王的膳食呢？我猜，他們的態度是，到時再說吧，到那時主會給當如何行的智慧。</w:t>
      </w:r>
    </w:p>
    <w:p w:rsidR="00E66228" w:rsidRPr="0085749D" w:rsidRDefault="00E66228" w:rsidP="00E66228">
      <w:pPr>
        <w:numPr>
          <w:ilvl w:val="0"/>
          <w:numId w:val="3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我常教導人，讀但以理書，不要只注重他們如何付代價向主忠誠；應該也注意他們選擇哪些事不隨從權柄，以及用什麼態度表達立場。主說，這樣跟隨祂的人，父必尊重他（約</w:t>
      </w:r>
      <w:r w:rsidRPr="0085749D">
        <w:rPr>
          <w:rFonts w:ascii="Monotype Corsiva" w:hAnsi="Monotype Corsiva"/>
          <w:b/>
          <w:bCs/>
          <w:color w:val="003300"/>
        </w:rPr>
        <w:t>12:26</w:t>
      </w:r>
      <w:r w:rsidRPr="0085749D">
        <w:rPr>
          <w:rFonts w:ascii="Monotype Corsiva" w:hAnsi="Monotype Corsiva"/>
          <w:b/>
          <w:bCs/>
          <w:color w:val="003300"/>
        </w:rPr>
        <w:t>）。</w:t>
      </w:r>
    </w:p>
    <w:p w:rsidR="00E66228" w:rsidRPr="0085749D" w:rsidRDefault="00E66228" w:rsidP="00E66228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E66228" w:rsidRPr="0085749D" w:rsidRDefault="00E66228" w:rsidP="00E66228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二．如何能使神的名得著榮耀</w:t>
      </w:r>
    </w:p>
    <w:p w:rsidR="00E66228" w:rsidRPr="0085749D" w:rsidRDefault="00E66228" w:rsidP="00E66228">
      <w:pPr>
        <w:numPr>
          <w:ilvl w:val="0"/>
          <w:numId w:val="3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如果但以理在今日看見有電影、書刊，似乎使基督的名被褻瀆、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使教會被藐視時，他可能也不會去敵對、辯正。教會似乎總是學不會一件事，就是每次他們發起簽名或抗爭敵對，來回應這些事時，這些事就帶出更大影響力。</w:t>
      </w:r>
    </w:p>
    <w:p w:rsidR="00E66228" w:rsidRPr="0085749D" w:rsidRDefault="00E66228" w:rsidP="00E66228">
      <w:pPr>
        <w:numPr>
          <w:ilvl w:val="0"/>
          <w:numId w:val="3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要榮耀神的名字，神的作法一向都是藉著一個一個的神兒女，在他們所在地方活出基督的樣式，活出登山寶訓，成為基督的見證人；而不是致力於在世界上彰顯大場面的作為，在政治、經濟、社會以及各個顯著的領域中，讓世界聽見教會的聲音，才能榮耀神的名。雖然前者有時會帶出一些後者的結果，但那不是神建造祂國度的策略。</w:t>
      </w:r>
    </w:p>
    <w:p w:rsidR="00E66228" w:rsidRPr="0085749D" w:rsidRDefault="00E66228" w:rsidP="00E66228">
      <w:pPr>
        <w:numPr>
          <w:ilvl w:val="0"/>
          <w:numId w:val="3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但以理本身就是神在外邦中，也在世界歷史上掌權的見證人；他活著經歷這整個被擄的</w:t>
      </w:r>
      <w:r w:rsidRPr="0085749D">
        <w:rPr>
          <w:rFonts w:ascii="Monotype Corsiva" w:hAnsi="Monotype Corsiva"/>
          <w:b/>
          <w:bCs/>
          <w:color w:val="003300"/>
        </w:rPr>
        <w:t>70</w:t>
      </w:r>
      <w:r w:rsidRPr="0085749D">
        <w:rPr>
          <w:rFonts w:ascii="Monotype Corsiva" w:hAnsi="Monotype Corsiva"/>
          <w:b/>
          <w:bCs/>
          <w:color w:val="003300"/>
        </w:rPr>
        <w:t>年，看著巴比倫帝國崛起，又看著它敗亡。他是巴比倫王的子民臣僕，甚至是戰敗國的俘擄，但高傲的巴比倫王卻有幾次不得不俯伏在他腳前，也因此俯伏在神腳前。</w:t>
      </w:r>
    </w:p>
    <w:p w:rsidR="00E66228" w:rsidRDefault="00E66228" w:rsidP="00E66228">
      <w:pPr>
        <w:pStyle w:val="a8"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E66228" w:rsidRPr="0085749D" w:rsidRDefault="00E66228" w:rsidP="00E66228">
      <w:pPr>
        <w:pStyle w:val="a8"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三．俊美肥胖與智慧（但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1:14~21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E66228" w:rsidRPr="0085749D" w:rsidRDefault="00E66228" w:rsidP="00E66228">
      <w:pPr>
        <w:pStyle w:val="a8"/>
        <w:numPr>
          <w:ilvl w:val="0"/>
          <w:numId w:val="35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「俊美肥胖」，顯然與現在年輕人對俊美的定義有差別；想像一下，四位胖胖、壯壯的年輕人，那可能是但以理的樣子。但我想，重點是在「俊美」，這個字似乎相當於希臘文裡被譯成「良善」的字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κ</w:t>
      </w:r>
      <w:r w:rsidRPr="0085749D">
        <w:rPr>
          <w:rFonts w:ascii="Times New Roman" w:eastAsia="新細明體" w:hAnsi="Times New Roman"/>
          <w:b/>
          <w:bCs/>
          <w:color w:val="003300"/>
          <w:szCs w:val="24"/>
        </w:rPr>
        <w:t>ᾱ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λ</w:t>
      </w:r>
      <w:r w:rsidRPr="0085749D">
        <w:rPr>
          <w:rFonts w:ascii="Monotype Corsiva" w:eastAsia="新細明體" w:hAnsi="Monotype Corsiva" w:cs="Cambria"/>
          <w:b/>
          <w:bCs/>
          <w:color w:val="003300"/>
          <w:szCs w:val="24"/>
        </w:rPr>
        <w:t>ός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（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kalos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），有賞心悅目、美好德行、言行合宜之意。</w:t>
      </w:r>
    </w:p>
    <w:p w:rsidR="00E66228" w:rsidRPr="0085749D" w:rsidRDefault="00E66228" w:rsidP="00E66228">
      <w:pPr>
        <w:pStyle w:val="a8"/>
        <w:numPr>
          <w:ilvl w:val="0"/>
          <w:numId w:val="35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這四位都很傑出，是很傑出的君王挑選過的；有神所賜各樣智慧、聰明、知識，還有屬靈的見識，再加上敬畏神的心，那是神眼中智慧的開端。正確地認識神、尊崇神，會使我們行事為人曉得抓住重點、持定真理（也就是那些不隨流行起落的事物），而那就是智慧的表現。</w:t>
      </w:r>
    </w:p>
    <w:p w:rsidR="00E66228" w:rsidRPr="0085749D" w:rsidRDefault="00E66228" w:rsidP="00E66228">
      <w:pPr>
        <w:pStyle w:val="a8"/>
        <w:numPr>
          <w:ilvl w:val="0"/>
          <w:numId w:val="35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《智慧》</w:t>
      </w:r>
    </w:p>
    <w:p w:rsidR="00E66228" w:rsidRPr="0085749D" w:rsidRDefault="00E66228" w:rsidP="00E66228">
      <w:pPr>
        <w:numPr>
          <w:ilvl w:val="0"/>
          <w:numId w:val="33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智慧行在前，信仰隨在後；因為認識神在先，對祂的敬拜是對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祂的認識之結果。（</w:t>
      </w:r>
      <w:r w:rsidRPr="0085749D">
        <w:rPr>
          <w:rFonts w:ascii="Monotype Corsiva" w:hAnsi="Monotype Corsiva"/>
          <w:b/>
          <w:bCs/>
          <w:color w:val="003300"/>
        </w:rPr>
        <w:t>Lactantius</w:t>
      </w:r>
      <w:r w:rsidRPr="0085749D">
        <w:rPr>
          <w:rFonts w:ascii="Monotype Corsiva" w:hAnsi="Monotype Corsiva"/>
          <w:b/>
          <w:bCs/>
          <w:color w:val="003300"/>
        </w:rPr>
        <w:t>，</w:t>
      </w:r>
      <w:r w:rsidRPr="0085749D">
        <w:rPr>
          <w:rFonts w:ascii="Monotype Corsiva" w:hAnsi="Monotype Corsiva"/>
          <w:b/>
          <w:bCs/>
          <w:color w:val="003300"/>
        </w:rPr>
        <w:t>Divine Institutes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E66228" w:rsidRPr="0085749D" w:rsidRDefault="00E66228" w:rsidP="00E66228">
      <w:pPr>
        <w:numPr>
          <w:ilvl w:val="0"/>
          <w:numId w:val="33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那些只在意今生，不關心永恆的人，也許會一時顯出智慧，終久是愚昧的。（</w:t>
      </w:r>
      <w:r w:rsidRPr="0085749D">
        <w:rPr>
          <w:rFonts w:ascii="Monotype Corsiva" w:hAnsi="Monotype Corsiva"/>
          <w:b/>
          <w:bCs/>
          <w:color w:val="003300"/>
        </w:rPr>
        <w:t>John Tillotson</w:t>
      </w:r>
      <w:r w:rsidRPr="0085749D">
        <w:rPr>
          <w:rFonts w:ascii="Monotype Corsiva" w:hAnsi="Monotype Corsiva"/>
          <w:b/>
          <w:bCs/>
          <w:color w:val="003300"/>
        </w:rPr>
        <w:t>，</w:t>
      </w:r>
      <w:r w:rsidRPr="0085749D">
        <w:rPr>
          <w:rFonts w:ascii="Monotype Corsiva" w:hAnsi="Monotype Corsiva"/>
          <w:b/>
          <w:bCs/>
          <w:color w:val="003300"/>
        </w:rPr>
        <w:t>17</w:t>
      </w:r>
      <w:r w:rsidRPr="0085749D">
        <w:rPr>
          <w:rFonts w:ascii="Monotype Corsiva" w:hAnsi="Monotype Corsiva"/>
          <w:b/>
          <w:bCs/>
          <w:color w:val="003300"/>
        </w:rPr>
        <w:t>世紀坎特布里大主教）</w:t>
      </w:r>
    </w:p>
    <w:p w:rsidR="00E66228" w:rsidRPr="0085749D" w:rsidRDefault="00E66228" w:rsidP="00E66228">
      <w:pPr>
        <w:numPr>
          <w:ilvl w:val="0"/>
          <w:numId w:val="32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智慧主要的目標，是使人可以忍耐無知之人的愚昧。（</w:t>
      </w:r>
      <w:r w:rsidRPr="0085749D">
        <w:rPr>
          <w:rFonts w:ascii="Monotype Corsiva" w:hAnsi="Monotype Corsiva"/>
          <w:b/>
          <w:bCs/>
          <w:color w:val="003300"/>
        </w:rPr>
        <w:t>Pope Xystus</w:t>
      </w:r>
      <w:r w:rsidRPr="0085749D">
        <w:rPr>
          <w:rFonts w:ascii="新細明體" w:hAnsi="新細明體" w:cs="新細明體" w:hint="eastAsia"/>
          <w:b/>
          <w:bCs/>
          <w:color w:val="003300"/>
        </w:rPr>
        <w:t>Ⅰ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E66228" w:rsidRPr="0085749D" w:rsidRDefault="00E66228" w:rsidP="00E66228">
      <w:pPr>
        <w:numPr>
          <w:ilvl w:val="0"/>
          <w:numId w:val="32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知識可以存記，智慧卻必須將事情想透。</w:t>
      </w:r>
    </w:p>
    <w:p w:rsidR="00E66228" w:rsidRPr="0085749D" w:rsidRDefault="00E66228" w:rsidP="00E66228">
      <w:pPr>
        <w:numPr>
          <w:ilvl w:val="0"/>
          <w:numId w:val="32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智慧乃是使我們能正確使用知識的東西。</w:t>
      </w:r>
    </w:p>
    <w:p w:rsidR="00E66228" w:rsidRPr="0085749D" w:rsidRDefault="00E66228" w:rsidP="00E66228">
      <w:pPr>
        <w:numPr>
          <w:ilvl w:val="0"/>
          <w:numId w:val="32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有兩種無價的智慧，一種是及時說出合宜的話來，另一種是及時閉口不言。</w:t>
      </w:r>
    </w:p>
    <w:p w:rsidR="00E66228" w:rsidRPr="0085749D" w:rsidRDefault="00E66228" w:rsidP="00E66228">
      <w:pPr>
        <w:numPr>
          <w:ilvl w:val="0"/>
          <w:numId w:val="32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希臘人稱智慧</w:t>
      </w:r>
      <w:r w:rsidRPr="0085749D">
        <w:rPr>
          <w:rFonts w:ascii="Monotype Corsiva" w:hAnsi="Monotype Corsiva"/>
          <w:b/>
          <w:bCs/>
          <w:color w:val="003300"/>
        </w:rPr>
        <w:t>sophia</w:t>
      </w:r>
      <w:r w:rsidRPr="0085749D">
        <w:rPr>
          <w:rFonts w:ascii="Monotype Corsiva" w:hAnsi="Monotype Corsiva"/>
          <w:b/>
          <w:bCs/>
          <w:color w:val="003300"/>
        </w:rPr>
        <w:t>是：「有關人與神之事情及其原因的知識。」</w:t>
      </w:r>
    </w:p>
    <w:p w:rsidR="00E66228" w:rsidRPr="0085749D" w:rsidRDefault="00E66228" w:rsidP="00E66228">
      <w:pPr>
        <w:numPr>
          <w:ilvl w:val="0"/>
          <w:numId w:val="32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奧古斯丁稱智慧</w:t>
      </w:r>
      <w:r w:rsidRPr="0085749D">
        <w:rPr>
          <w:rFonts w:ascii="Monotype Corsiva" w:hAnsi="Monotype Corsiva"/>
          <w:b/>
          <w:bCs/>
          <w:color w:val="003300"/>
        </w:rPr>
        <w:t>sophia</w:t>
      </w:r>
      <w:r w:rsidRPr="0085749D">
        <w:rPr>
          <w:rFonts w:ascii="Monotype Corsiva" w:hAnsi="Monotype Corsiva"/>
          <w:b/>
          <w:bCs/>
          <w:color w:val="003300"/>
        </w:rPr>
        <w:t>是：「屬於永恆事物的知識。」</w:t>
      </w:r>
    </w:p>
    <w:p w:rsidR="00E66228" w:rsidRPr="0085749D" w:rsidRDefault="00E66228" w:rsidP="00E66228">
      <w:pPr>
        <w:numPr>
          <w:ilvl w:val="0"/>
          <w:numId w:val="32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西賽羅稱智慧</w:t>
      </w:r>
      <w:r w:rsidRPr="0085749D">
        <w:rPr>
          <w:rFonts w:ascii="Monotype Corsiva" w:hAnsi="Monotype Corsiva"/>
          <w:b/>
          <w:bCs/>
          <w:color w:val="003300"/>
        </w:rPr>
        <w:t>sophia</w:t>
      </w:r>
      <w:r w:rsidRPr="0085749D">
        <w:rPr>
          <w:rFonts w:ascii="Monotype Corsiva" w:hAnsi="Monotype Corsiva"/>
          <w:b/>
          <w:bCs/>
          <w:color w:val="003300"/>
        </w:rPr>
        <w:t>是：「有關人與神之事的知識。」是「一切德行之首。」</w:t>
      </w:r>
    </w:p>
    <w:p w:rsidR="00E66228" w:rsidRPr="0085749D" w:rsidRDefault="00E66228" w:rsidP="00E66228">
      <w:pPr>
        <w:numPr>
          <w:ilvl w:val="0"/>
          <w:numId w:val="32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柏拉圖說：「一切智慧，若脫離正義和其他的德行，就只是狡滑，不是智慧了。」</w:t>
      </w:r>
    </w:p>
    <w:p w:rsidR="00E66228" w:rsidRPr="0085749D" w:rsidRDefault="00E66228" w:rsidP="00E66228">
      <w:pPr>
        <w:numPr>
          <w:ilvl w:val="0"/>
          <w:numId w:val="32"/>
        </w:numPr>
        <w:spacing w:afterLines="25" w:line="240" w:lineRule="auto"/>
        <w:ind w:left="283" w:hangingChars="118" w:hanging="283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蘇格拉底說：「正義及其他德行，都是智慧。」對希臘人而言，智慧、良善、與高貴是連在一起的，缺一不可。</w:t>
      </w:r>
    </w:p>
    <w:p w:rsidR="00E66228" w:rsidRPr="0085749D" w:rsidRDefault="00E66228" w:rsidP="00E66228">
      <w:pPr>
        <w:pStyle w:val="a8"/>
        <w:numPr>
          <w:ilvl w:val="0"/>
          <w:numId w:val="35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但以理在朋友中間還有個突出的恩賜，就是神賜他先知的職分。但以理在這卷書裡從未自稱是先知，他一直守住在世上被任命為政務官的職任，並在其中做得特別優秀；但主耶穌稱他是先知（參太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24:15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）。</w:t>
      </w:r>
    </w:p>
    <w:p w:rsidR="00E66228" w:rsidRPr="0085749D" w:rsidRDefault="00E66228" w:rsidP="00E66228">
      <w:pPr>
        <w:pStyle w:val="a8"/>
        <w:numPr>
          <w:ilvl w:val="0"/>
          <w:numId w:val="35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我們不要拿但以理與約瑟作典範，要求基督徒政治人物要以屬靈標準來盡他們的職責，比方期待他弄出有利於神國的法令，並以屬靈方式處理政務，如同牧師治理教會一般；但我們可以期待</w:t>
      </w:r>
      <w:r w:rsidRPr="006279AE">
        <w:rPr>
          <w:rFonts w:ascii="Monotype Corsiva" w:eastAsia="新細明體" w:hAnsi="Monotype Corsiva" w:hint="eastAsia"/>
          <w:b/>
          <w:bCs/>
          <w:color w:val="003300"/>
          <w:szCs w:val="24"/>
        </w:rPr>
        <w:t>基督徒政治人物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像先知一般，在他的職責上常有神的啟示、智慧、介入。</w:t>
      </w:r>
    </w:p>
    <w:p w:rsidR="00E66228" w:rsidRPr="0085749D" w:rsidRDefault="00E66228" w:rsidP="00E66228">
      <w:pPr>
        <w:pStyle w:val="a8"/>
        <w:numPr>
          <w:ilvl w:val="0"/>
          <w:numId w:val="35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巴比倫王尼布甲尼撒所以挑選少年人（青年人），可能是因為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他們可塑性高，他們的生命充滿了機會與無窮的可能性。我們趁年少、年輕時，接受訓練與鍛鍊，學習美好的事物，養成一生受用無窮的習慣，是多麼寶貴的事，也是永不再有的機會。</w:t>
      </w:r>
    </w:p>
    <w:p w:rsidR="00E66228" w:rsidRPr="0085749D" w:rsidRDefault="00E66228" w:rsidP="00E66228">
      <w:pPr>
        <w:pStyle w:val="a8"/>
        <w:numPr>
          <w:ilvl w:val="0"/>
          <w:numId w:val="35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當訓練結束時，巴比倫王特別賞識這幾位，點他們為進士，而但以理應該是高中</w:t>
      </w:r>
      <w:r>
        <w:rPr>
          <w:rFonts w:ascii="Monotype Corsiva" w:eastAsia="新細明體" w:hAnsi="Monotype Corsiva" w:hint="eastAsia"/>
          <w:b/>
          <w:bCs/>
          <w:color w:val="003300"/>
          <w:szCs w:val="24"/>
        </w:rPr>
        <w:t>狀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元！王驗中但以理等人，不但因著他們的聰明智慧（不只是知識），很可能也包括說話合宜、應對敏捷、儀態美好、氣度大方。巴比倫王想得著這些優秀傑出之青年，這世界也一直是如此。</w:t>
      </w:r>
    </w:p>
    <w:p w:rsidR="00E66228" w:rsidRPr="0085749D" w:rsidRDefault="00E66228" w:rsidP="00E66228">
      <w:pPr>
        <w:pStyle w:val="a8"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E66228" w:rsidRPr="0085749D" w:rsidRDefault="00E66228" w:rsidP="00E66228">
      <w:pPr>
        <w:pStyle w:val="a8"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四．大有能力的種子</w:t>
      </w:r>
    </w:p>
    <w:p w:rsidR="00E66228" w:rsidRPr="0085749D" w:rsidRDefault="00E66228" w:rsidP="00E66228">
      <w:pPr>
        <w:pStyle w:val="a8"/>
        <w:numPr>
          <w:ilvl w:val="0"/>
          <w:numId w:val="36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但異象使這些青年向神至死忠心，至終是神得著他們！但似理等人雖年少，卻有偉大的種子栽植於心中，這世界竟不能動搖其異象！啊，使人在年幼、年少即認識神的心意、遇見神的榮耀、獻身為主而活，是多麼美好而重要的事。親岑多夫、司布真、戴德生、葛理翰都是在十幾歲時遇見神的。</w:t>
      </w:r>
    </w:p>
    <w:p w:rsidR="00E66228" w:rsidRPr="0085749D" w:rsidRDefault="00E66228" w:rsidP="00E66228">
      <w:pPr>
        <w:numPr>
          <w:ilvl w:val="0"/>
          <w:numId w:val="31"/>
        </w:num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這世界對年輕人品質的期待，不是在於他生命的一段時期，乃是在於他心智的狀態，他意志的堅硬度，想像力的表現，勝過膽怯的卓越勇氣，冒險探索的精神而不耽於安逸。（羅勃．甘迺迪</w:t>
      </w:r>
      <w:r w:rsidRPr="0085749D">
        <w:rPr>
          <w:rFonts w:ascii="Monotype Corsiva" w:hAnsi="Monotype Corsiva"/>
          <w:b/>
          <w:bCs/>
          <w:color w:val="003300"/>
        </w:rPr>
        <w:t>Robert Kennedy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E66228" w:rsidRPr="0085749D" w:rsidRDefault="00E66228" w:rsidP="00E66228">
      <w:pPr>
        <w:numPr>
          <w:ilvl w:val="0"/>
          <w:numId w:val="31"/>
        </w:num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一個國家的年輕人，是其後代子孫的信託人。（</w:t>
      </w:r>
      <w:r w:rsidRPr="0085749D">
        <w:rPr>
          <w:rFonts w:ascii="Monotype Corsiva" w:hAnsi="Monotype Corsiva"/>
          <w:b/>
          <w:bCs/>
          <w:color w:val="003300"/>
        </w:rPr>
        <w:t>19</w:t>
      </w:r>
      <w:r w:rsidRPr="0085749D">
        <w:rPr>
          <w:rFonts w:ascii="Monotype Corsiva" w:hAnsi="Monotype Corsiva"/>
          <w:b/>
          <w:bCs/>
          <w:color w:val="003300"/>
        </w:rPr>
        <w:t>世紀英國首相狄斯雷里</w:t>
      </w:r>
      <w:r w:rsidRPr="0085749D">
        <w:rPr>
          <w:rFonts w:ascii="Monotype Corsiva" w:hAnsi="Monotype Corsiva"/>
          <w:b/>
          <w:bCs/>
          <w:color w:val="003300"/>
        </w:rPr>
        <w:t>Benjamin Disraeli</w:t>
      </w:r>
      <w:r w:rsidRPr="0085749D">
        <w:rPr>
          <w:rFonts w:ascii="Monotype Corsiva" w:hAnsi="Monotype Corsiva"/>
          <w:b/>
          <w:bCs/>
          <w:color w:val="003300"/>
        </w:rPr>
        <w:t>，</w:t>
      </w:r>
      <w:r w:rsidRPr="0085749D">
        <w:rPr>
          <w:rFonts w:ascii="Monotype Corsiva" w:hAnsi="Monotype Corsiva"/>
          <w:b/>
          <w:bCs/>
          <w:color w:val="003300"/>
        </w:rPr>
        <w:t>1804~1881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E66228" w:rsidRPr="0085749D" w:rsidRDefault="00E66228" w:rsidP="00E66228">
      <w:pPr>
        <w:pStyle w:val="a8"/>
        <w:numPr>
          <w:ilvl w:val="0"/>
          <w:numId w:val="36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我們從年輕就該學習，無論境遇如何，在世事上忠心、辦得穩妥，而能在人前蒙恩，也就是討人喜歡、受人誇讚，是一件好事；這樣的人也常會在神的國中，有優越的表現。</w:t>
      </w:r>
    </w:p>
    <w:p w:rsidR="00E66228" w:rsidRPr="0085749D" w:rsidRDefault="00E66228" w:rsidP="00E66228">
      <w:pPr>
        <w:pStyle w:val="a8"/>
        <w:numPr>
          <w:ilvl w:val="0"/>
          <w:numId w:val="36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追求要討人喜歡，將可能失去神；但只強調討神喜歡，卻在職責上讓老闆、上司、同儕不喜愛，那不是神所喜悅的。</w:t>
      </w:r>
    </w:p>
    <w:p w:rsidR="00E66228" w:rsidRPr="0085749D" w:rsidRDefault="00E66228" w:rsidP="00E66228">
      <w:pPr>
        <w:pStyle w:val="a8"/>
        <w:numPr>
          <w:ilvl w:val="0"/>
          <w:numId w:val="36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巴比倫從神選民中擄走這般優秀青年，看來是撒但要使用他們；但得勝的終究是神，是神使用了他們，是異象使他們如此，但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願今天我們的年輕人都有神的異象。</w:t>
      </w:r>
    </w:p>
    <w:p w:rsidR="00623B86" w:rsidRPr="00E66228" w:rsidRDefault="00623B86" w:rsidP="00E66228"/>
    <w:sectPr w:rsidR="00623B86" w:rsidRPr="00E66228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FC0" w:rsidRDefault="008E5FC0" w:rsidP="00D40568">
      <w:r>
        <w:separator/>
      </w:r>
    </w:p>
  </w:endnote>
  <w:endnote w:type="continuationSeparator" w:id="1">
    <w:p w:rsidR="008E5FC0" w:rsidRDefault="008E5FC0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7A3402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E66228" w:rsidRPr="00E66228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8E5F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FC0" w:rsidRDefault="008E5FC0" w:rsidP="00D40568">
      <w:r>
        <w:separator/>
      </w:r>
    </w:p>
  </w:footnote>
  <w:footnote w:type="continuationSeparator" w:id="1">
    <w:p w:rsidR="008E5FC0" w:rsidRDefault="008E5FC0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206"/>
    <w:multiLevelType w:val="hybridMultilevel"/>
    <w:tmpl w:val="38B03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8223D"/>
    <w:multiLevelType w:val="hybridMultilevel"/>
    <w:tmpl w:val="6982F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9A3601"/>
    <w:multiLevelType w:val="hybridMultilevel"/>
    <w:tmpl w:val="1E8645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217B16"/>
    <w:multiLevelType w:val="hybridMultilevel"/>
    <w:tmpl w:val="BC64D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7D034B"/>
    <w:multiLevelType w:val="hybridMultilevel"/>
    <w:tmpl w:val="2A0A0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891CC3"/>
    <w:multiLevelType w:val="hybridMultilevel"/>
    <w:tmpl w:val="2B6E7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EC1C4F"/>
    <w:multiLevelType w:val="hybridMultilevel"/>
    <w:tmpl w:val="7AE08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077F65"/>
    <w:multiLevelType w:val="hybridMultilevel"/>
    <w:tmpl w:val="563C9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7A03F0"/>
    <w:multiLevelType w:val="hybridMultilevel"/>
    <w:tmpl w:val="6AA0D9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142604"/>
    <w:multiLevelType w:val="hybridMultilevel"/>
    <w:tmpl w:val="3ECEC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C41081"/>
    <w:multiLevelType w:val="hybridMultilevel"/>
    <w:tmpl w:val="9A203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CB631A"/>
    <w:multiLevelType w:val="hybridMultilevel"/>
    <w:tmpl w:val="64903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112BA9"/>
    <w:multiLevelType w:val="hybridMultilevel"/>
    <w:tmpl w:val="3E747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6511EA"/>
    <w:multiLevelType w:val="hybridMultilevel"/>
    <w:tmpl w:val="C9600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7F28EC"/>
    <w:multiLevelType w:val="hybridMultilevel"/>
    <w:tmpl w:val="4E7AF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0C5D72"/>
    <w:multiLevelType w:val="hybridMultilevel"/>
    <w:tmpl w:val="47D2A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902291"/>
    <w:multiLevelType w:val="hybridMultilevel"/>
    <w:tmpl w:val="BD8E6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DB018A"/>
    <w:multiLevelType w:val="hybridMultilevel"/>
    <w:tmpl w:val="65DAC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7275C8"/>
    <w:multiLevelType w:val="hybridMultilevel"/>
    <w:tmpl w:val="978C5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284CCC"/>
    <w:multiLevelType w:val="hybridMultilevel"/>
    <w:tmpl w:val="DEACE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8273A55"/>
    <w:multiLevelType w:val="hybridMultilevel"/>
    <w:tmpl w:val="2252E6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9797A38"/>
    <w:multiLevelType w:val="hybridMultilevel"/>
    <w:tmpl w:val="236AD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9D175F"/>
    <w:multiLevelType w:val="hybridMultilevel"/>
    <w:tmpl w:val="89A61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63B527E"/>
    <w:multiLevelType w:val="hybridMultilevel"/>
    <w:tmpl w:val="0DB415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6BD6143"/>
    <w:multiLevelType w:val="hybridMultilevel"/>
    <w:tmpl w:val="00DC6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EB2C9D"/>
    <w:multiLevelType w:val="hybridMultilevel"/>
    <w:tmpl w:val="58E25C0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A122E47"/>
    <w:multiLevelType w:val="hybridMultilevel"/>
    <w:tmpl w:val="513CFB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AD27969"/>
    <w:multiLevelType w:val="hybridMultilevel"/>
    <w:tmpl w:val="1CAEA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5541A17"/>
    <w:multiLevelType w:val="hybridMultilevel"/>
    <w:tmpl w:val="1F16F24E"/>
    <w:lvl w:ilvl="0" w:tplc="58A2A9C8">
      <w:start w:val="1"/>
      <w:numFmt w:val="bullet"/>
      <w:lvlText w:val=""/>
      <w:lvlJc w:val="left"/>
      <w:pPr>
        <w:tabs>
          <w:tab w:val="num" w:pos="301"/>
        </w:tabs>
        <w:ind w:left="301" w:hanging="30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8084AF2"/>
    <w:multiLevelType w:val="hybridMultilevel"/>
    <w:tmpl w:val="BB683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E14E4B"/>
    <w:multiLevelType w:val="hybridMultilevel"/>
    <w:tmpl w:val="B2EE0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CD87909"/>
    <w:multiLevelType w:val="hybridMultilevel"/>
    <w:tmpl w:val="4C5CC39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0BC3861"/>
    <w:multiLevelType w:val="hybridMultilevel"/>
    <w:tmpl w:val="21505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3B82A89"/>
    <w:multiLevelType w:val="hybridMultilevel"/>
    <w:tmpl w:val="09EC1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B5C400E"/>
    <w:multiLevelType w:val="hybridMultilevel"/>
    <w:tmpl w:val="4F68D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D602617"/>
    <w:multiLevelType w:val="hybridMultilevel"/>
    <w:tmpl w:val="F5D6D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5"/>
  </w:num>
  <w:num w:numId="3">
    <w:abstractNumId w:val="22"/>
  </w:num>
  <w:num w:numId="4">
    <w:abstractNumId w:val="19"/>
  </w:num>
  <w:num w:numId="5">
    <w:abstractNumId w:val="2"/>
  </w:num>
  <w:num w:numId="6">
    <w:abstractNumId w:val="24"/>
  </w:num>
  <w:num w:numId="7">
    <w:abstractNumId w:val="18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34"/>
  </w:num>
  <w:num w:numId="13">
    <w:abstractNumId w:val="33"/>
  </w:num>
  <w:num w:numId="14">
    <w:abstractNumId w:val="29"/>
  </w:num>
  <w:num w:numId="15">
    <w:abstractNumId w:val="13"/>
  </w:num>
  <w:num w:numId="16">
    <w:abstractNumId w:val="4"/>
  </w:num>
  <w:num w:numId="17">
    <w:abstractNumId w:val="35"/>
  </w:num>
  <w:num w:numId="18">
    <w:abstractNumId w:val="20"/>
  </w:num>
  <w:num w:numId="19">
    <w:abstractNumId w:val="7"/>
  </w:num>
  <w:num w:numId="20">
    <w:abstractNumId w:val="9"/>
  </w:num>
  <w:num w:numId="21">
    <w:abstractNumId w:val="30"/>
  </w:num>
  <w:num w:numId="22">
    <w:abstractNumId w:val="0"/>
  </w:num>
  <w:num w:numId="23">
    <w:abstractNumId w:val="8"/>
  </w:num>
  <w:num w:numId="24">
    <w:abstractNumId w:val="12"/>
  </w:num>
  <w:num w:numId="25">
    <w:abstractNumId w:val="11"/>
  </w:num>
  <w:num w:numId="26">
    <w:abstractNumId w:val="23"/>
  </w:num>
  <w:num w:numId="27">
    <w:abstractNumId w:val="32"/>
  </w:num>
  <w:num w:numId="28">
    <w:abstractNumId w:val="26"/>
  </w:num>
  <w:num w:numId="29">
    <w:abstractNumId w:val="16"/>
  </w:num>
  <w:num w:numId="30">
    <w:abstractNumId w:val="6"/>
  </w:num>
  <w:num w:numId="31">
    <w:abstractNumId w:val="28"/>
  </w:num>
  <w:num w:numId="32">
    <w:abstractNumId w:val="25"/>
  </w:num>
  <w:num w:numId="33">
    <w:abstractNumId w:val="31"/>
  </w:num>
  <w:num w:numId="34">
    <w:abstractNumId w:val="27"/>
  </w:num>
  <w:num w:numId="35">
    <w:abstractNumId w:val="5"/>
  </w:num>
  <w:num w:numId="36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0F18DC"/>
    <w:rsid w:val="00101895"/>
    <w:rsid w:val="001149B2"/>
    <w:rsid w:val="001365B5"/>
    <w:rsid w:val="00164775"/>
    <w:rsid w:val="001843FC"/>
    <w:rsid w:val="00186014"/>
    <w:rsid w:val="001D3452"/>
    <w:rsid w:val="00342A0C"/>
    <w:rsid w:val="003A3DD7"/>
    <w:rsid w:val="003E298A"/>
    <w:rsid w:val="004028DF"/>
    <w:rsid w:val="004A351B"/>
    <w:rsid w:val="004C02CE"/>
    <w:rsid w:val="004E44DE"/>
    <w:rsid w:val="00583A36"/>
    <w:rsid w:val="00623B86"/>
    <w:rsid w:val="00651F7F"/>
    <w:rsid w:val="006D6CFD"/>
    <w:rsid w:val="007064D7"/>
    <w:rsid w:val="007774BE"/>
    <w:rsid w:val="007A3402"/>
    <w:rsid w:val="007D7829"/>
    <w:rsid w:val="008354AD"/>
    <w:rsid w:val="00855722"/>
    <w:rsid w:val="0089008E"/>
    <w:rsid w:val="008C1619"/>
    <w:rsid w:val="008E5FC0"/>
    <w:rsid w:val="009645A3"/>
    <w:rsid w:val="009E0CAC"/>
    <w:rsid w:val="00A133CB"/>
    <w:rsid w:val="00A537EC"/>
    <w:rsid w:val="00A630A6"/>
    <w:rsid w:val="00A92BC7"/>
    <w:rsid w:val="00AE5D69"/>
    <w:rsid w:val="00B12A71"/>
    <w:rsid w:val="00B47E4A"/>
    <w:rsid w:val="00B97B6E"/>
    <w:rsid w:val="00C168DD"/>
    <w:rsid w:val="00C80905"/>
    <w:rsid w:val="00CC7CD3"/>
    <w:rsid w:val="00CD77EE"/>
    <w:rsid w:val="00D14BF9"/>
    <w:rsid w:val="00D40568"/>
    <w:rsid w:val="00D60566"/>
    <w:rsid w:val="00D74B89"/>
    <w:rsid w:val="00DA2318"/>
    <w:rsid w:val="00DD6B51"/>
    <w:rsid w:val="00DD6E1E"/>
    <w:rsid w:val="00E13C22"/>
    <w:rsid w:val="00E37C20"/>
    <w:rsid w:val="00E66228"/>
    <w:rsid w:val="00EF466D"/>
    <w:rsid w:val="00F516A7"/>
    <w:rsid w:val="00F51D1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05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  <w:style w:type="paragraph" w:styleId="a8">
    <w:name w:val="Plain Text"/>
    <w:basedOn w:val="a"/>
    <w:link w:val="a9"/>
    <w:rsid w:val="00C80905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C80905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386</Words>
  <Characters>2205</Characters>
  <Application>Microsoft Office Word</Application>
  <DocSecurity>0</DocSecurity>
  <Lines>18</Lines>
  <Paragraphs>5</Paragraphs>
  <ScaleCrop>false</ScaleCrop>
  <Company>HP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19</cp:revision>
  <dcterms:created xsi:type="dcterms:W3CDTF">2023-09-29T03:59:00Z</dcterms:created>
  <dcterms:modified xsi:type="dcterms:W3CDTF">2024-05-27T04:20:00Z</dcterms:modified>
</cp:coreProperties>
</file>