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1BD" w:rsidRPr="00D841F9" w:rsidRDefault="008871BD" w:rsidP="008871BD">
      <w:pPr>
        <w:spacing w:afterLines="25" w:line="240" w:lineRule="auto"/>
        <w:jc w:val="center"/>
        <w:rPr>
          <w:rFonts w:ascii="Monotype Corsiva" w:hAnsi="Monotype Corsiva"/>
          <w:b/>
          <w:bCs/>
          <w:color w:val="003300"/>
        </w:rPr>
      </w:pPr>
      <w:r w:rsidRPr="00D841F9">
        <w:rPr>
          <w:rFonts w:ascii="Monotype Corsiva" w:hAnsi="Monotype Corsiva"/>
          <w:b/>
          <w:bCs/>
          <w:color w:val="003300"/>
        </w:rPr>
        <w:t>【但以理書</w:t>
      </w:r>
      <w:r w:rsidRPr="00D841F9">
        <w:rPr>
          <w:rFonts w:ascii="Monotype Corsiva" w:hAnsi="Monotype Corsiva"/>
          <w:b/>
          <w:bCs/>
          <w:color w:val="003300"/>
        </w:rPr>
        <w:t>9</w:t>
      </w:r>
      <w:r w:rsidRPr="00D841F9">
        <w:rPr>
          <w:rFonts w:ascii="Monotype Corsiva" w:hAnsi="Monotype Corsiva"/>
          <w:b/>
          <w:bCs/>
          <w:color w:val="003300"/>
        </w:rPr>
        <w:t xml:space="preserve">兩約之間的預言】　　　　　　　</w:t>
      </w:r>
      <w:r w:rsidRPr="00D841F9">
        <w:rPr>
          <w:rFonts w:ascii="Monotype Corsiva" w:hAnsi="Monotype Corsiva"/>
          <w:b/>
          <w:bCs/>
          <w:color w:val="003300"/>
        </w:rPr>
        <w:t>2024/9/8</w:t>
      </w:r>
    </w:p>
    <w:p w:rsidR="008871BD" w:rsidRPr="00D841F9" w:rsidRDefault="008871BD" w:rsidP="008871BD">
      <w:pPr>
        <w:spacing w:afterLines="25" w:line="240" w:lineRule="auto"/>
        <w:jc w:val="center"/>
        <w:rPr>
          <w:rFonts w:ascii="Monotype Corsiva" w:hAnsi="Monotype Corsiva"/>
          <w:b/>
          <w:bCs/>
          <w:color w:val="003300"/>
        </w:rPr>
      </w:pPr>
      <w:r w:rsidRPr="00D841F9">
        <w:rPr>
          <w:rFonts w:ascii="Monotype Corsiva" w:hAnsi="Monotype Corsiva"/>
          <w:b/>
          <w:bCs/>
          <w:color w:val="003300"/>
        </w:rPr>
        <w:t>《</w:t>
      </w:r>
      <w:r w:rsidRPr="00D841F9">
        <w:rPr>
          <w:rFonts w:ascii="Monotype Corsiva" w:hAnsi="Monotype Corsiva"/>
          <w:b/>
          <w:bCs/>
          <w:color w:val="003300"/>
        </w:rPr>
        <w:t xml:space="preserve">9. </w:t>
      </w:r>
      <w:r w:rsidRPr="00D841F9">
        <w:rPr>
          <w:rFonts w:ascii="Monotype Corsiva" w:hAnsi="Monotype Corsiva"/>
          <w:b/>
          <w:bCs/>
          <w:color w:val="003300"/>
        </w:rPr>
        <w:t>數算你國的年日》</w:t>
      </w:r>
    </w:p>
    <w:p w:rsidR="008871BD" w:rsidRPr="00D841F9" w:rsidRDefault="008871BD" w:rsidP="008871BD">
      <w:pPr>
        <w:spacing w:afterLines="25" w:line="240" w:lineRule="auto"/>
        <w:jc w:val="both"/>
        <w:rPr>
          <w:rFonts w:ascii="Monotype Corsiva" w:hAnsi="Monotype Corsiva"/>
          <w:b/>
          <w:bCs/>
          <w:color w:val="003300"/>
        </w:rPr>
      </w:pPr>
      <w:r w:rsidRPr="00D841F9">
        <w:rPr>
          <w:rFonts w:ascii="Monotype Corsiva" w:hAnsi="Monotype Corsiva"/>
          <w:b/>
          <w:bCs/>
          <w:color w:val="003300"/>
        </w:rPr>
        <w:t>一．人正說平安穩妥時（但</w:t>
      </w:r>
      <w:r w:rsidRPr="00D841F9">
        <w:rPr>
          <w:rFonts w:ascii="Monotype Corsiva" w:hAnsi="Monotype Corsiva"/>
          <w:b/>
          <w:bCs/>
          <w:color w:val="003300"/>
        </w:rPr>
        <w:t>5:13~16</w:t>
      </w:r>
      <w:r w:rsidRPr="00D841F9">
        <w:rPr>
          <w:rFonts w:ascii="Monotype Corsiva" w:hAnsi="Monotype Corsiva"/>
          <w:b/>
          <w:bCs/>
          <w:color w:val="003300"/>
        </w:rPr>
        <w:t>）</w:t>
      </w:r>
    </w:p>
    <w:p w:rsidR="008871BD" w:rsidRPr="00D841F9" w:rsidRDefault="008871BD" w:rsidP="008871BD">
      <w:pPr>
        <w:numPr>
          <w:ilvl w:val="0"/>
          <w:numId w:val="19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D841F9">
        <w:rPr>
          <w:rFonts w:ascii="Monotype Corsiva" w:hAnsi="Monotype Corsiva"/>
          <w:b/>
          <w:bCs/>
          <w:color w:val="003300"/>
        </w:rPr>
        <w:t>伯沙撒自己那時還不知道，也不認為巴比倫國要亡在他手中，是聖經保羅這段話標準的範例：「人正說平安穩妥的時候，災禍忽然臨到他們，如同產難臨到懷胎的婦人一樣，他們絕不能逃脫。」（帖前</w:t>
      </w:r>
      <w:r w:rsidRPr="00D841F9">
        <w:rPr>
          <w:rFonts w:ascii="Monotype Corsiva" w:hAnsi="Monotype Corsiva"/>
          <w:b/>
          <w:bCs/>
          <w:color w:val="003300"/>
        </w:rPr>
        <w:t>5:3</w:t>
      </w:r>
      <w:r w:rsidRPr="00D841F9">
        <w:rPr>
          <w:rFonts w:ascii="Monotype Corsiva" w:hAnsi="Monotype Corsiva"/>
          <w:b/>
          <w:bCs/>
          <w:color w:val="003300"/>
        </w:rPr>
        <w:t>）</w:t>
      </w:r>
    </w:p>
    <w:p w:rsidR="008871BD" w:rsidRPr="00D841F9" w:rsidRDefault="008871BD" w:rsidP="008871BD">
      <w:pPr>
        <w:numPr>
          <w:ilvl w:val="0"/>
          <w:numId w:val="19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D841F9">
        <w:rPr>
          <w:rFonts w:ascii="Monotype Corsiva" w:hAnsi="Monotype Corsiva"/>
          <w:b/>
          <w:bCs/>
          <w:color w:val="003300"/>
        </w:rPr>
        <w:t>這位巴比倫末代君王，在圍城之夜仍宴飲群臣，毫無災難意識。習於高傲的態度，充滿了自己是高高在上，當代最偉大帝國有大權的君王之意識。他在這一刻仍然毫無亡國意識，還應許但以理能講解這些文字，將得著什麼獎賞。</w:t>
      </w:r>
    </w:p>
    <w:p w:rsidR="008871BD" w:rsidRPr="00D841F9" w:rsidRDefault="008871BD" w:rsidP="008871BD">
      <w:pPr>
        <w:numPr>
          <w:ilvl w:val="0"/>
          <w:numId w:val="19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D841F9">
        <w:rPr>
          <w:rFonts w:ascii="Monotype Corsiva" w:hAnsi="Monotype Corsiva"/>
          <w:b/>
          <w:bCs/>
          <w:color w:val="003300"/>
        </w:rPr>
        <w:t>歷史上這樣的故事層出不窮，人正在高位、尊榮、富足中，忽然被拉下來，忽然失去一切。我們在富足、安舒當中，要特別警醒，持守敬畏的心，仍然謙卑信靠神、與神同行。</w:t>
      </w:r>
    </w:p>
    <w:p w:rsidR="008871BD" w:rsidRPr="00D841F9" w:rsidRDefault="008871BD" w:rsidP="008871BD">
      <w:pPr>
        <w:spacing w:afterLines="25" w:line="240" w:lineRule="auto"/>
        <w:jc w:val="both"/>
        <w:rPr>
          <w:rFonts w:ascii="Monotype Corsiva" w:hAnsi="Monotype Corsiva"/>
          <w:b/>
          <w:bCs/>
          <w:color w:val="003300"/>
        </w:rPr>
      </w:pPr>
    </w:p>
    <w:p w:rsidR="008871BD" w:rsidRPr="00D841F9" w:rsidRDefault="008871BD" w:rsidP="008871BD">
      <w:pPr>
        <w:spacing w:afterLines="25" w:line="240" w:lineRule="auto"/>
        <w:jc w:val="both"/>
        <w:rPr>
          <w:rFonts w:ascii="Monotype Corsiva" w:hAnsi="Monotype Corsiva"/>
          <w:b/>
          <w:bCs/>
          <w:color w:val="003300"/>
        </w:rPr>
      </w:pPr>
      <w:r w:rsidRPr="00D841F9">
        <w:rPr>
          <w:rFonts w:ascii="Monotype Corsiva" w:hAnsi="Monotype Corsiva"/>
          <w:b/>
          <w:bCs/>
          <w:color w:val="003300"/>
        </w:rPr>
        <w:t>二．二王的比較（但</w:t>
      </w:r>
      <w:r w:rsidRPr="00D841F9">
        <w:rPr>
          <w:rFonts w:ascii="Monotype Corsiva" w:hAnsi="Monotype Corsiva"/>
          <w:b/>
          <w:bCs/>
          <w:color w:val="003300"/>
        </w:rPr>
        <w:t>5:17~24</w:t>
      </w:r>
      <w:r w:rsidRPr="00D841F9">
        <w:rPr>
          <w:rFonts w:ascii="Monotype Corsiva" w:hAnsi="Monotype Corsiva"/>
          <w:b/>
          <w:bCs/>
          <w:color w:val="003300"/>
        </w:rPr>
        <w:t>）</w:t>
      </w:r>
    </w:p>
    <w:p w:rsidR="008871BD" w:rsidRPr="00D841F9" w:rsidRDefault="008871BD" w:rsidP="008871BD">
      <w:pPr>
        <w:numPr>
          <w:ilvl w:val="0"/>
          <w:numId w:val="20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D841F9">
        <w:rPr>
          <w:rFonts w:ascii="Monotype Corsiva" w:hAnsi="Monotype Corsiva"/>
          <w:b/>
          <w:bCs/>
          <w:color w:val="003300"/>
        </w:rPr>
        <w:t>但以理給伯沙撒王說這些話的語氣，顯然與當年給尼布甲尼撒王說話的語氣，相當的不同。一方面可能此時但以理已經是國家的老臣，伯沙撒則是年輕的君王；但以理仍然尊他為君王來說話，但又能直接指責他高傲與不敬畏神。</w:t>
      </w:r>
    </w:p>
    <w:p w:rsidR="008871BD" w:rsidRPr="00D841F9" w:rsidRDefault="008871BD" w:rsidP="008871BD">
      <w:pPr>
        <w:numPr>
          <w:ilvl w:val="0"/>
          <w:numId w:val="20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D841F9">
        <w:rPr>
          <w:rFonts w:ascii="Monotype Corsiva" w:hAnsi="Monotype Corsiva"/>
          <w:b/>
          <w:bCs/>
          <w:color w:val="003300"/>
        </w:rPr>
        <w:t>另一方面，當年神看尼布甲尼撒，雖然他心高氣傲、靈也剛愎、行事狂傲，但他是誠實的人，也在遇見神的作為時願意謙卑下來，所以神帶著管教的心對付他，為要引他經歷神，更認識神，而尼王也確實在與但以理共事的那許多年日，生命經歷重要的蛻變。</w:t>
      </w:r>
    </w:p>
    <w:p w:rsidR="008871BD" w:rsidRPr="00D841F9" w:rsidRDefault="008871BD" w:rsidP="008871BD">
      <w:pPr>
        <w:numPr>
          <w:ilvl w:val="0"/>
          <w:numId w:val="20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D841F9">
        <w:rPr>
          <w:rFonts w:ascii="Monotype Corsiva" w:hAnsi="Monotype Corsiva"/>
          <w:b/>
          <w:bCs/>
          <w:color w:val="003300"/>
        </w:rPr>
        <w:t>可是如今這位「富貴二代」的年輕君王，跟他祖尼布甲尼撒甚為不同，他沒什麼誠實的心，對自己沒什麼自知，也可以說不注意要經營自己內心的生命，而能修正自己。所以他甚至在聽</w:t>
      </w:r>
      <w:r w:rsidRPr="00D841F9">
        <w:rPr>
          <w:rFonts w:ascii="Monotype Corsiva" w:hAnsi="Monotype Corsiva"/>
          <w:b/>
          <w:bCs/>
          <w:color w:val="003300"/>
        </w:rPr>
        <w:lastRenderedPageBreak/>
        <w:t>完字的講解之後，仍沒顯出憂傷痛悔之心，還擺出君王的姿態，要打賞為他解謎的術士領袖！（參但</w:t>
      </w:r>
      <w:r w:rsidRPr="00D841F9">
        <w:rPr>
          <w:rFonts w:ascii="Monotype Corsiva" w:hAnsi="Monotype Corsiva"/>
          <w:b/>
          <w:bCs/>
          <w:color w:val="003300"/>
        </w:rPr>
        <w:t>5:29</w:t>
      </w:r>
      <w:r w:rsidRPr="00D841F9">
        <w:rPr>
          <w:rFonts w:ascii="Monotype Corsiva" w:hAnsi="Monotype Corsiva"/>
          <w:b/>
          <w:bCs/>
          <w:color w:val="003300"/>
        </w:rPr>
        <w:t>）杜斯妥也夫斯基在《卡拉馬助夫兄弟們》裡，將「能自知」說成一個人有機會改正成義人的盼望。</w:t>
      </w:r>
    </w:p>
    <w:p w:rsidR="008871BD" w:rsidRPr="00D841F9" w:rsidRDefault="008871BD" w:rsidP="008871BD">
      <w:pPr>
        <w:numPr>
          <w:ilvl w:val="0"/>
          <w:numId w:val="20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D841F9">
        <w:rPr>
          <w:rFonts w:ascii="Monotype Corsiva" w:hAnsi="Monotype Corsiva"/>
          <w:b/>
          <w:bCs/>
          <w:color w:val="003300"/>
        </w:rPr>
        <w:t>伯沙撒應該從小就知道關於尼布甲尼撒的故事，一個君王應該從小受的教育會包括他本國的近代史，而且說不定他小時候還見過尼王呢。至少但以理清楚說他都知道這些事，但他完全沒在意這些故事裡所包含的生命的教訓。</w:t>
      </w:r>
    </w:p>
    <w:p w:rsidR="008871BD" w:rsidRPr="00D841F9" w:rsidRDefault="008871BD" w:rsidP="008871BD">
      <w:pPr>
        <w:numPr>
          <w:ilvl w:val="0"/>
          <w:numId w:val="20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D841F9">
        <w:rPr>
          <w:rFonts w:ascii="Monotype Corsiva" w:hAnsi="Monotype Corsiva"/>
          <w:b/>
          <w:bCs/>
          <w:color w:val="003300"/>
        </w:rPr>
        <w:t>這就使得但四章發生在尼布甲尼撒王身上的事，成為神「救恩前的審判」；而將要發生在伯沙撒王身上的事，則成為神「救恩之後的審判」。</w:t>
      </w:r>
    </w:p>
    <w:p w:rsidR="008871BD" w:rsidRPr="00D841F9" w:rsidRDefault="008871BD" w:rsidP="008871BD">
      <w:pPr>
        <w:numPr>
          <w:ilvl w:val="0"/>
          <w:numId w:val="20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D841F9">
        <w:rPr>
          <w:rFonts w:ascii="Monotype Corsiva" w:hAnsi="Monotype Corsiva"/>
          <w:b/>
          <w:bCs/>
          <w:color w:val="003300"/>
        </w:rPr>
        <w:t>我們都要學習認出，今天我們遇見的各種挫折、苦難、失意的事、缺損、被傷害等等，多半都是救恩之前的審判。我們不要將焦點放在如何逃避它們，或是抱怨與責怪，因為這些都還不是最後的終局；我們乃要更加改正自己，遵守神的命令，並且更靠近神、更親近神，因為這正是神允許我們遇見這些的用意，也正是救恩的終極目標。</w:t>
      </w:r>
    </w:p>
    <w:p w:rsidR="008871BD" w:rsidRPr="00D841F9" w:rsidRDefault="008871BD" w:rsidP="008871BD">
      <w:pPr>
        <w:numPr>
          <w:ilvl w:val="0"/>
          <w:numId w:val="20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D841F9">
        <w:rPr>
          <w:rFonts w:ascii="Monotype Corsiva" w:hAnsi="Monotype Corsiva"/>
          <w:b/>
          <w:bCs/>
          <w:color w:val="003300"/>
        </w:rPr>
        <w:t>我們也要不時地想到最後的結局，希望自己不會辜負神的恩典，以至於最後因著沒有在恩典中作出正確的回應，而將經歷神救恩之後的審判，那些痛苦、虧損、失喪將是最後的終局。</w:t>
      </w:r>
    </w:p>
    <w:p w:rsidR="008871BD" w:rsidRPr="00D841F9" w:rsidRDefault="008871BD" w:rsidP="008871BD">
      <w:pPr>
        <w:spacing w:afterLines="25" w:line="240" w:lineRule="auto"/>
        <w:jc w:val="both"/>
        <w:rPr>
          <w:rFonts w:ascii="Monotype Corsiva" w:hAnsi="Monotype Corsiva"/>
          <w:b/>
          <w:bCs/>
          <w:color w:val="003300"/>
        </w:rPr>
      </w:pPr>
    </w:p>
    <w:p w:rsidR="008871BD" w:rsidRPr="00D841F9" w:rsidRDefault="008871BD" w:rsidP="008871BD">
      <w:pPr>
        <w:spacing w:afterLines="25" w:line="240" w:lineRule="auto"/>
        <w:jc w:val="both"/>
        <w:rPr>
          <w:rFonts w:ascii="Monotype Corsiva" w:hAnsi="Monotype Corsiva"/>
          <w:b/>
          <w:bCs/>
          <w:color w:val="003300"/>
        </w:rPr>
      </w:pPr>
      <w:r w:rsidRPr="00D841F9">
        <w:rPr>
          <w:rFonts w:ascii="Monotype Corsiva" w:hAnsi="Monotype Corsiva"/>
          <w:b/>
          <w:bCs/>
          <w:color w:val="003300"/>
        </w:rPr>
        <w:t>三．牆上的文字（但</w:t>
      </w:r>
      <w:r w:rsidRPr="00D841F9">
        <w:rPr>
          <w:rFonts w:ascii="Monotype Corsiva" w:hAnsi="Monotype Corsiva"/>
          <w:b/>
          <w:bCs/>
          <w:color w:val="003300"/>
        </w:rPr>
        <w:t>5:25~31</w:t>
      </w:r>
      <w:r w:rsidRPr="00D841F9">
        <w:rPr>
          <w:rFonts w:ascii="Monotype Corsiva" w:hAnsi="Monotype Corsiva"/>
          <w:b/>
          <w:bCs/>
          <w:color w:val="003300"/>
        </w:rPr>
        <w:t>）</w:t>
      </w:r>
    </w:p>
    <w:p w:rsidR="008871BD" w:rsidRPr="00D841F9" w:rsidRDefault="008871BD" w:rsidP="008871BD">
      <w:pPr>
        <w:numPr>
          <w:ilvl w:val="0"/>
          <w:numId w:val="21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D841F9">
        <w:rPr>
          <w:rFonts w:ascii="Monotype Corsiva" w:hAnsi="Monotype Corsiva"/>
          <w:b/>
          <w:bCs/>
          <w:color w:val="003300"/>
        </w:rPr>
        <w:t>學者認為，寫在粉牆上的字，只是亞蘭文幾個度量衡的單字，卻是字謎，因為巴比倫王雖看得懂那幾個字，卻不知道是何意思，而且是超自然地寫在牆上。所以必須擁有神智慧的但以理來詮釋，像解夢一般，才能說出其意。</w:t>
      </w:r>
    </w:p>
    <w:p w:rsidR="008871BD" w:rsidRPr="00D841F9" w:rsidRDefault="008871BD" w:rsidP="008871BD">
      <w:pPr>
        <w:numPr>
          <w:ilvl w:val="0"/>
          <w:numId w:val="21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D841F9">
        <w:rPr>
          <w:rFonts w:ascii="Monotype Corsiva" w:hAnsi="Monotype Corsiva"/>
          <w:b/>
          <w:bCs/>
          <w:color w:val="003300"/>
        </w:rPr>
        <w:t>也有學者認為，但以理是加上希伯來文的比較與詮釋，來說出神想藉著寫在牆上的這幾個字，表達什麼意思。但以理雖從年幼被擄至巴比倫，又被刻意以巴比倫文字、文化接受教育，但</w:t>
      </w:r>
      <w:r w:rsidRPr="00D841F9">
        <w:rPr>
          <w:rFonts w:ascii="Monotype Corsiva" w:hAnsi="Monotype Corsiva"/>
          <w:b/>
          <w:bCs/>
          <w:color w:val="003300"/>
        </w:rPr>
        <w:lastRenderedPageBreak/>
        <w:t>顯然他並沒忘記希伯來文。他也能讀希伯來文聖經（參但</w:t>
      </w:r>
      <w:r w:rsidRPr="00D841F9">
        <w:rPr>
          <w:rFonts w:ascii="Monotype Corsiva" w:hAnsi="Monotype Corsiva"/>
          <w:b/>
          <w:bCs/>
          <w:color w:val="003300"/>
        </w:rPr>
        <w:t>9:1~2</w:t>
      </w:r>
      <w:r w:rsidRPr="00D841F9">
        <w:rPr>
          <w:rFonts w:ascii="Monotype Corsiva" w:hAnsi="Monotype Corsiva"/>
          <w:b/>
          <w:bCs/>
          <w:color w:val="003300"/>
        </w:rPr>
        <w:t>）。</w:t>
      </w:r>
    </w:p>
    <w:p w:rsidR="008871BD" w:rsidRPr="00D841F9" w:rsidRDefault="008871BD" w:rsidP="008871BD">
      <w:pPr>
        <w:numPr>
          <w:ilvl w:val="0"/>
          <w:numId w:val="21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D841F9">
        <w:rPr>
          <w:rFonts w:ascii="Monotype Corsiva" w:hAnsi="Monotype Corsiva"/>
          <w:b/>
          <w:bCs/>
          <w:color w:val="003300"/>
        </w:rPr>
        <w:t>你隨著年齡增長，事業發展，住在不同地方甚至不同國家，在各樣際遇中，勿忘你在原來環境中，曾經領受、栽種的美好產業與祝福。包括家承的信仰、主日學或團契所給予對聖經真理的認識、屬靈的習慣（禱告、聚會等）、古典屬靈作品、古典詩歌等等。</w:t>
      </w:r>
    </w:p>
    <w:p w:rsidR="008871BD" w:rsidRDefault="008871BD" w:rsidP="008871BD">
      <w:pPr>
        <w:spacing w:afterLines="25" w:line="240" w:lineRule="auto"/>
        <w:jc w:val="both"/>
        <w:rPr>
          <w:rFonts w:ascii="Monotype Corsiva" w:hAnsi="Monotype Corsiva"/>
          <w:b/>
          <w:bCs/>
          <w:color w:val="003300"/>
        </w:rPr>
      </w:pPr>
    </w:p>
    <w:p w:rsidR="008871BD" w:rsidRPr="00D841F9" w:rsidRDefault="008871BD" w:rsidP="008871BD">
      <w:pPr>
        <w:spacing w:afterLines="25" w:line="240" w:lineRule="auto"/>
        <w:jc w:val="both"/>
        <w:rPr>
          <w:rFonts w:ascii="Monotype Corsiva" w:hAnsi="Monotype Corsiva"/>
          <w:b/>
          <w:bCs/>
          <w:color w:val="003300"/>
        </w:rPr>
      </w:pPr>
      <w:r w:rsidRPr="00D841F9">
        <w:rPr>
          <w:rFonts w:ascii="Monotype Corsiva" w:hAnsi="Monotype Corsiva"/>
          <w:b/>
          <w:bCs/>
          <w:color w:val="003300"/>
        </w:rPr>
        <w:t>四．彌尼</w:t>
      </w:r>
    </w:p>
    <w:p w:rsidR="008871BD" w:rsidRPr="00D841F9" w:rsidRDefault="008871BD" w:rsidP="008871BD">
      <w:pPr>
        <w:numPr>
          <w:ilvl w:val="0"/>
          <w:numId w:val="22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D841F9">
        <w:rPr>
          <w:rFonts w:ascii="Monotype Corsiva" w:hAnsi="Monotype Corsiva"/>
          <w:b/>
          <w:bCs/>
          <w:color w:val="003300"/>
        </w:rPr>
        <w:t>彌尼</w:t>
      </w:r>
      <w:r w:rsidRPr="00D841F9">
        <w:rPr>
          <w:rFonts w:ascii="Monotype Corsiva" w:hAnsi="Monotype Corsiva"/>
          <w:b/>
          <w:bCs/>
          <w:color w:val="003300"/>
        </w:rPr>
        <w:t>Mene</w:t>
      </w:r>
      <w:r w:rsidRPr="00D841F9">
        <w:rPr>
          <w:rFonts w:ascii="Monotype Corsiva" w:hAnsi="Monotype Corsiva"/>
          <w:b/>
          <w:bCs/>
          <w:color w:val="003300"/>
        </w:rPr>
        <w:t>，意思可能是「數算」，或是錢幣的單位</w:t>
      </w:r>
      <w:r w:rsidRPr="00D841F9">
        <w:rPr>
          <w:rFonts w:ascii="Monotype Corsiva" w:hAnsi="Monotype Corsiva"/>
          <w:b/>
          <w:bCs/>
          <w:color w:val="003300"/>
        </w:rPr>
        <w:t>mina</w:t>
      </w:r>
      <w:r w:rsidRPr="00D841F9">
        <w:rPr>
          <w:rFonts w:ascii="Monotype Corsiva" w:hAnsi="Monotype Corsiva"/>
          <w:b/>
          <w:bCs/>
          <w:color w:val="003300"/>
        </w:rPr>
        <w:t>，也就是數目的單位。</w:t>
      </w:r>
    </w:p>
    <w:p w:rsidR="008871BD" w:rsidRPr="00D841F9" w:rsidRDefault="008871BD" w:rsidP="008871BD">
      <w:pPr>
        <w:numPr>
          <w:ilvl w:val="0"/>
          <w:numId w:val="22"/>
        </w:numPr>
        <w:spacing w:afterLines="25" w:line="240" w:lineRule="auto"/>
        <w:ind w:left="284" w:hanging="284"/>
        <w:rPr>
          <w:rFonts w:ascii="Monotype Corsiva" w:hAnsi="Monotype Corsiva"/>
          <w:b/>
          <w:bCs/>
          <w:color w:val="003300"/>
        </w:rPr>
      </w:pPr>
      <w:r w:rsidRPr="00D841F9">
        <w:rPr>
          <w:rFonts w:ascii="Monotype Corsiva" w:hAnsi="Monotype Corsiva"/>
          <w:b/>
          <w:bCs/>
          <w:color w:val="003300"/>
        </w:rPr>
        <w:t>我們需要知道，神是會數算、量度我們的，聖經記過幾次神的量度，多半與神在我們身上的建造有關。啟</w:t>
      </w:r>
      <w:r w:rsidRPr="00D841F9">
        <w:rPr>
          <w:rFonts w:ascii="Monotype Corsiva" w:hAnsi="Monotype Corsiva"/>
          <w:b/>
          <w:bCs/>
          <w:color w:val="003300"/>
        </w:rPr>
        <w:t>11:1~2</w:t>
      </w:r>
      <w:r w:rsidRPr="00D841F9">
        <w:rPr>
          <w:rFonts w:ascii="Monotype Corsiva" w:hAnsi="Monotype Corsiva"/>
          <w:b/>
          <w:bCs/>
          <w:color w:val="003300"/>
        </w:rPr>
        <w:t>提到神不量度外邦人，人必須先得救才能開始被神建造；神量度的是祂的百姓，祂想建造祂的性情在我們身上。</w:t>
      </w:r>
    </w:p>
    <w:p w:rsidR="008871BD" w:rsidRPr="00D841F9" w:rsidRDefault="008871BD" w:rsidP="008871BD">
      <w:pPr>
        <w:numPr>
          <w:ilvl w:val="0"/>
          <w:numId w:val="22"/>
        </w:numPr>
        <w:spacing w:afterLines="25" w:line="240" w:lineRule="auto"/>
        <w:ind w:left="284" w:hanging="284"/>
        <w:rPr>
          <w:rFonts w:ascii="Monotype Corsiva" w:hAnsi="Monotype Corsiva"/>
          <w:b/>
          <w:bCs/>
          <w:color w:val="003300"/>
        </w:rPr>
      </w:pPr>
      <w:r w:rsidRPr="00D841F9">
        <w:rPr>
          <w:rFonts w:ascii="Monotype Corsiva" w:hAnsi="Monotype Corsiva"/>
          <w:b/>
          <w:bCs/>
          <w:color w:val="003300"/>
        </w:rPr>
        <w:t>結</w:t>
      </w:r>
      <w:r w:rsidRPr="00D841F9">
        <w:rPr>
          <w:rFonts w:ascii="Monotype Corsiva" w:hAnsi="Monotype Corsiva"/>
          <w:b/>
          <w:bCs/>
          <w:color w:val="003300"/>
        </w:rPr>
        <w:t>40:3</w:t>
      </w:r>
      <w:r w:rsidRPr="00D841F9">
        <w:rPr>
          <w:rFonts w:ascii="Monotype Corsiva" w:hAnsi="Monotype Corsiva"/>
          <w:b/>
          <w:bCs/>
          <w:color w:val="003300"/>
        </w:rPr>
        <w:t>、</w:t>
      </w:r>
      <w:r w:rsidRPr="00D841F9">
        <w:rPr>
          <w:rFonts w:ascii="Monotype Corsiva" w:hAnsi="Monotype Corsiva"/>
          <w:b/>
          <w:bCs/>
          <w:color w:val="003300"/>
        </w:rPr>
        <w:t>43:1~5</w:t>
      </w:r>
      <w:r w:rsidRPr="00D841F9">
        <w:rPr>
          <w:rFonts w:ascii="Monotype Corsiva" w:hAnsi="Monotype Corsiva"/>
          <w:b/>
          <w:bCs/>
          <w:color w:val="003300"/>
        </w:rPr>
        <w:t>：神量我們，不是要挑錯，而是要量出我們身上不屬祂、不像祂之處，來潔淨它、模造它；也量出我們身上屬祂之處，來肯定它、加強它、使它更豐滿。祂量我們，好叫牆與柱子立得正直，樑拉得水平，門方正。</w:t>
      </w:r>
    </w:p>
    <w:p w:rsidR="008871BD" w:rsidRPr="00D841F9" w:rsidRDefault="008871BD" w:rsidP="008871BD">
      <w:pPr>
        <w:numPr>
          <w:ilvl w:val="0"/>
          <w:numId w:val="22"/>
        </w:numPr>
        <w:spacing w:afterLines="25" w:line="240" w:lineRule="auto"/>
        <w:ind w:left="284" w:hanging="284"/>
        <w:rPr>
          <w:rFonts w:ascii="Monotype Corsiva" w:hAnsi="Monotype Corsiva"/>
          <w:b/>
          <w:bCs/>
          <w:color w:val="003300"/>
        </w:rPr>
      </w:pPr>
      <w:r w:rsidRPr="00D841F9">
        <w:rPr>
          <w:rFonts w:ascii="Monotype Corsiva" w:hAnsi="Monotype Corsiva"/>
          <w:b/>
          <w:bCs/>
          <w:color w:val="003300"/>
        </w:rPr>
        <w:t>祂加責任、壓力在我們身上，好叫我們操練挺住，也充實自己，而成為堅固的柱石。主就是這樣對待彼得的。祂又有時讓我們被閒置一旁，好讓我們操練平靜沉穩，像屋樑拉得水平，房子不致歪斜。大數的掃羅初得救不久，被教會送回家鄉，在那裡隱姓埋名一段年日，帶給他生命無以言喻的造就。而神量度的結果，是要我們能承載祂的榮光：</w:t>
      </w:r>
      <w:r w:rsidRPr="00D841F9">
        <w:rPr>
          <w:rFonts w:ascii="Monotype Corsiva" w:hAnsi="Monotype Corsiva"/>
          <w:b/>
          <w:bCs/>
          <w:color w:val="003300"/>
        </w:rPr>
        <w:t>Shekinah</w:t>
      </w:r>
      <w:r w:rsidRPr="00D841F9">
        <w:rPr>
          <w:rFonts w:ascii="Monotype Corsiva" w:hAnsi="Monotype Corsiva"/>
          <w:b/>
          <w:bCs/>
          <w:color w:val="003300"/>
        </w:rPr>
        <w:t>。</w:t>
      </w:r>
    </w:p>
    <w:p w:rsidR="008871BD" w:rsidRDefault="008871BD" w:rsidP="008871BD">
      <w:pPr>
        <w:spacing w:afterLines="25" w:line="240" w:lineRule="auto"/>
        <w:jc w:val="both"/>
        <w:rPr>
          <w:rFonts w:ascii="Monotype Corsiva" w:hAnsi="Monotype Corsiva"/>
          <w:b/>
          <w:bCs/>
          <w:color w:val="003300"/>
        </w:rPr>
      </w:pPr>
    </w:p>
    <w:p w:rsidR="008871BD" w:rsidRPr="00D841F9" w:rsidRDefault="008871BD" w:rsidP="008871BD">
      <w:pPr>
        <w:spacing w:afterLines="25" w:line="240" w:lineRule="auto"/>
        <w:jc w:val="both"/>
        <w:rPr>
          <w:rFonts w:ascii="Monotype Corsiva" w:hAnsi="Monotype Corsiva"/>
          <w:b/>
          <w:bCs/>
          <w:color w:val="003300"/>
        </w:rPr>
      </w:pPr>
      <w:r w:rsidRPr="00D841F9">
        <w:rPr>
          <w:rFonts w:ascii="Monotype Corsiva" w:hAnsi="Monotype Corsiva"/>
          <w:b/>
          <w:bCs/>
          <w:color w:val="003300"/>
        </w:rPr>
        <w:t>五．提客勒</w:t>
      </w:r>
    </w:p>
    <w:p w:rsidR="008871BD" w:rsidRPr="00D841F9" w:rsidRDefault="008871BD" w:rsidP="008871BD">
      <w:pPr>
        <w:numPr>
          <w:ilvl w:val="0"/>
          <w:numId w:val="23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D841F9">
        <w:rPr>
          <w:rFonts w:ascii="Monotype Corsiva" w:hAnsi="Monotype Corsiva"/>
          <w:b/>
          <w:bCs/>
          <w:color w:val="003300"/>
        </w:rPr>
        <w:t>提客勒</w:t>
      </w:r>
      <w:r w:rsidRPr="00D841F9">
        <w:rPr>
          <w:rFonts w:ascii="Monotype Corsiva" w:hAnsi="Monotype Corsiva"/>
          <w:b/>
          <w:bCs/>
          <w:color w:val="003300"/>
        </w:rPr>
        <w:t>Tekel</w:t>
      </w:r>
      <w:r w:rsidRPr="00D841F9">
        <w:rPr>
          <w:rFonts w:ascii="Monotype Corsiva" w:hAnsi="Monotype Corsiva"/>
          <w:b/>
          <w:bCs/>
          <w:color w:val="003300"/>
        </w:rPr>
        <w:t>，意思可能是「稱重」，或是重量單位</w:t>
      </w:r>
      <w:r w:rsidRPr="00D841F9">
        <w:rPr>
          <w:rFonts w:ascii="Monotype Corsiva" w:hAnsi="Monotype Corsiva"/>
          <w:b/>
          <w:bCs/>
          <w:color w:val="003300"/>
        </w:rPr>
        <w:t>shekel</w:t>
      </w:r>
      <w:r w:rsidRPr="00D841F9">
        <w:rPr>
          <w:rFonts w:ascii="Monotype Corsiva" w:hAnsi="Monotype Corsiva"/>
          <w:b/>
          <w:bCs/>
          <w:color w:val="003300"/>
        </w:rPr>
        <w:t>（舍客</w:t>
      </w:r>
      <w:r w:rsidRPr="00D841F9">
        <w:rPr>
          <w:rFonts w:ascii="Monotype Corsiva" w:hAnsi="Monotype Corsiva"/>
          <w:b/>
          <w:bCs/>
          <w:color w:val="003300"/>
        </w:rPr>
        <w:lastRenderedPageBreak/>
        <w:t>勒）。神量度祂兒女，為的是要建造，神不量度外邦人，但伯沙撒王旁邊有位但以理，他有很多機會認識神，然而他卻沒有。現在神量了伯沙撒王，是要使審判臨到他了；神數算出他和他的國之年日到此完畢，那是因為他在神的天平裡顯出虧欠來。</w:t>
      </w:r>
    </w:p>
    <w:p w:rsidR="008871BD" w:rsidRPr="00D841F9" w:rsidRDefault="008871BD" w:rsidP="008871BD">
      <w:pPr>
        <w:numPr>
          <w:ilvl w:val="0"/>
          <w:numId w:val="23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D841F9">
        <w:rPr>
          <w:rFonts w:ascii="Monotype Corsiva" w:hAnsi="Monotype Corsiva"/>
          <w:b/>
          <w:bCs/>
          <w:color w:val="003300"/>
        </w:rPr>
        <w:t>神量度人，不但在年數上，也在重量上。神量出伯沙撒王生命中沒什麼重量，放在天平上就顯出虧欠來。我們要使自己有重量，才不會在神國裡像幽靈一般；到時連雨下在你身上，都會像劍一般，而不是帶來滋潤。或是成天只浸泡在無足輕重的虛擬世界裡。</w:t>
      </w:r>
    </w:p>
    <w:p w:rsidR="008871BD" w:rsidRPr="00D841F9" w:rsidRDefault="008871BD" w:rsidP="008871BD">
      <w:pPr>
        <w:numPr>
          <w:ilvl w:val="0"/>
          <w:numId w:val="23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D841F9">
        <w:rPr>
          <w:rFonts w:ascii="Monotype Corsiva" w:hAnsi="Monotype Corsiva"/>
          <w:b/>
          <w:bCs/>
          <w:color w:val="003300"/>
        </w:rPr>
        <w:t>榮耀（</w:t>
      </w:r>
      <w:r w:rsidRPr="00D841F9">
        <w:rPr>
          <w:rFonts w:ascii="Times New Roman" w:hAnsi="Times New Roman"/>
          <w:b/>
          <w:bCs/>
          <w:color w:val="003300"/>
        </w:rPr>
        <w:t>כָּבוֹד</w:t>
      </w:r>
      <w:r w:rsidRPr="00D841F9">
        <w:rPr>
          <w:rFonts w:ascii="Monotype Corsiva" w:hAnsi="Monotype Corsiva"/>
          <w:b/>
          <w:bCs/>
          <w:color w:val="003300"/>
        </w:rPr>
        <w:t>，</w:t>
      </w:r>
      <w:r w:rsidRPr="00D841F9">
        <w:rPr>
          <w:rFonts w:ascii="Monotype Corsiva" w:hAnsi="Monotype Corsiva"/>
          <w:b/>
          <w:bCs/>
          <w:color w:val="003300"/>
        </w:rPr>
        <w:t>kabowd</w:t>
      </w:r>
      <w:r w:rsidRPr="00D841F9">
        <w:rPr>
          <w:rFonts w:ascii="Monotype Corsiva" w:hAnsi="Monotype Corsiva"/>
          <w:b/>
          <w:bCs/>
          <w:color w:val="003300"/>
        </w:rPr>
        <w:t>，</w:t>
      </w:r>
      <w:r w:rsidRPr="00D841F9">
        <w:rPr>
          <w:rFonts w:ascii="Monotype Corsiva" w:hAnsi="Monotype Corsiva"/>
          <w:b/>
          <w:bCs/>
          <w:color w:val="003300"/>
        </w:rPr>
        <w:t>3519</w:t>
      </w:r>
      <w:r w:rsidRPr="00D841F9">
        <w:rPr>
          <w:rFonts w:ascii="Monotype Corsiva" w:hAnsi="Monotype Corsiva"/>
          <w:b/>
          <w:bCs/>
          <w:color w:val="003300"/>
        </w:rPr>
        <w:t>）與重量（</w:t>
      </w:r>
      <w:r w:rsidRPr="00D841F9">
        <w:rPr>
          <w:rFonts w:ascii="Times New Roman" w:hAnsi="Times New Roman"/>
          <w:b/>
          <w:bCs/>
          <w:color w:val="003300"/>
        </w:rPr>
        <w:t>כָּבַד</w:t>
      </w:r>
      <w:r w:rsidRPr="00D841F9">
        <w:rPr>
          <w:rFonts w:ascii="Monotype Corsiva" w:hAnsi="Monotype Corsiva"/>
          <w:b/>
          <w:bCs/>
          <w:color w:val="003300"/>
        </w:rPr>
        <w:t>，</w:t>
      </w:r>
      <w:r w:rsidRPr="00D841F9">
        <w:rPr>
          <w:rFonts w:ascii="Monotype Corsiva" w:hAnsi="Monotype Corsiva"/>
          <w:b/>
          <w:bCs/>
          <w:color w:val="003300"/>
        </w:rPr>
        <w:t>kabad</w:t>
      </w:r>
      <w:r w:rsidRPr="00D841F9">
        <w:rPr>
          <w:rFonts w:ascii="Monotype Corsiva" w:hAnsi="Monotype Corsiva"/>
          <w:b/>
          <w:bCs/>
          <w:color w:val="003300"/>
        </w:rPr>
        <w:t>，</w:t>
      </w:r>
      <w:r w:rsidRPr="00D841F9">
        <w:rPr>
          <w:rFonts w:ascii="Monotype Corsiva" w:hAnsi="Monotype Corsiva"/>
          <w:b/>
          <w:bCs/>
          <w:color w:val="003300"/>
        </w:rPr>
        <w:t>3513</w:t>
      </w:r>
      <w:r w:rsidRPr="00D841F9">
        <w:rPr>
          <w:rFonts w:ascii="Monotype Corsiva" w:hAnsi="Monotype Corsiva"/>
          <w:b/>
          <w:bCs/>
          <w:color w:val="003300"/>
        </w:rPr>
        <w:t>）同一字根，我們身上經過神的量度，有</w:t>
      </w:r>
      <w:r w:rsidRPr="00D841F9">
        <w:rPr>
          <w:rFonts w:ascii="Monotype Corsiva" w:hAnsi="Monotype Corsiva"/>
          <w:b/>
          <w:bCs/>
          <w:color w:val="003300"/>
        </w:rPr>
        <w:t>Shekinah</w:t>
      </w:r>
      <w:r w:rsidRPr="00D841F9">
        <w:rPr>
          <w:rFonts w:ascii="Monotype Corsiva" w:hAnsi="Monotype Corsiva"/>
          <w:b/>
          <w:bCs/>
          <w:color w:val="003300"/>
        </w:rPr>
        <w:t>（舍吉拿，耶和華的榮光）才有重量，有如金一般神的性情才有重量，堅固立穩。就如重力波可能是通往多維空間之門。</w:t>
      </w:r>
    </w:p>
    <w:p w:rsidR="008871BD" w:rsidRDefault="008871BD" w:rsidP="008871BD">
      <w:pPr>
        <w:spacing w:afterLines="25" w:line="240" w:lineRule="auto"/>
        <w:jc w:val="both"/>
        <w:rPr>
          <w:rFonts w:ascii="Monotype Corsiva" w:hAnsi="Monotype Corsiva"/>
          <w:b/>
          <w:bCs/>
          <w:color w:val="003300"/>
        </w:rPr>
      </w:pPr>
    </w:p>
    <w:p w:rsidR="008871BD" w:rsidRPr="00D841F9" w:rsidRDefault="008871BD" w:rsidP="008871BD">
      <w:pPr>
        <w:spacing w:afterLines="25" w:line="240" w:lineRule="auto"/>
        <w:jc w:val="both"/>
        <w:rPr>
          <w:rFonts w:ascii="Monotype Corsiva" w:hAnsi="Monotype Corsiva"/>
          <w:b/>
          <w:bCs/>
          <w:color w:val="003300"/>
        </w:rPr>
      </w:pPr>
      <w:r w:rsidRPr="00D841F9">
        <w:rPr>
          <w:rFonts w:ascii="Monotype Corsiva" w:hAnsi="Monotype Corsiva"/>
          <w:b/>
          <w:bCs/>
          <w:color w:val="003300"/>
        </w:rPr>
        <w:t>六．烏法珥新</w:t>
      </w:r>
    </w:p>
    <w:p w:rsidR="008871BD" w:rsidRPr="00D841F9" w:rsidRDefault="008871BD" w:rsidP="008871BD">
      <w:pPr>
        <w:numPr>
          <w:ilvl w:val="0"/>
          <w:numId w:val="24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D841F9">
        <w:rPr>
          <w:rFonts w:ascii="Monotype Corsiva" w:hAnsi="Monotype Corsiva"/>
          <w:b/>
          <w:bCs/>
          <w:color w:val="003300"/>
        </w:rPr>
        <w:t>烏法珥新</w:t>
      </w:r>
      <w:r w:rsidRPr="00D841F9">
        <w:rPr>
          <w:rFonts w:ascii="Monotype Corsiva" w:hAnsi="Monotype Corsiva"/>
          <w:b/>
          <w:bCs/>
          <w:color w:val="003300"/>
        </w:rPr>
        <w:t>Upharsin or Parsin</w:t>
      </w:r>
      <w:r w:rsidRPr="00D841F9">
        <w:rPr>
          <w:rFonts w:ascii="Monotype Corsiva" w:hAnsi="Monotype Corsiva"/>
          <w:b/>
          <w:bCs/>
          <w:color w:val="003300"/>
        </w:rPr>
        <w:t>，又拼成毘勒斯</w:t>
      </w:r>
      <w:r w:rsidRPr="00D841F9">
        <w:rPr>
          <w:rFonts w:ascii="Monotype Corsiva" w:hAnsi="Monotype Corsiva"/>
          <w:b/>
          <w:bCs/>
          <w:color w:val="003300"/>
        </w:rPr>
        <w:t>Peres</w:t>
      </w:r>
      <w:r w:rsidRPr="00D841F9">
        <w:rPr>
          <w:rFonts w:ascii="Monotype Corsiva" w:hAnsi="Monotype Corsiva"/>
          <w:b/>
          <w:bCs/>
          <w:color w:val="003300"/>
        </w:rPr>
        <w:t>（</w:t>
      </w:r>
      <w:r w:rsidRPr="00D841F9">
        <w:rPr>
          <w:rFonts w:ascii="Monotype Corsiva" w:hAnsi="Monotype Corsiva"/>
          <w:b/>
          <w:bCs/>
          <w:color w:val="003300"/>
        </w:rPr>
        <w:t>parsin</w:t>
      </w:r>
      <w:r w:rsidRPr="00D841F9">
        <w:rPr>
          <w:rFonts w:ascii="Monotype Corsiva" w:hAnsi="Monotype Corsiva"/>
          <w:b/>
          <w:bCs/>
          <w:color w:val="003300"/>
        </w:rPr>
        <w:t>的單數），是一半之意，指半個</w:t>
      </w:r>
      <w:r w:rsidRPr="00D841F9">
        <w:rPr>
          <w:rFonts w:ascii="Monotype Corsiva" w:hAnsi="Monotype Corsiva"/>
          <w:b/>
          <w:bCs/>
          <w:color w:val="003300"/>
        </w:rPr>
        <w:t>mina</w:t>
      </w:r>
      <w:r w:rsidRPr="00D841F9">
        <w:rPr>
          <w:rFonts w:ascii="Monotype Corsiva" w:hAnsi="Monotype Corsiva"/>
          <w:b/>
          <w:bCs/>
          <w:color w:val="003300"/>
        </w:rPr>
        <w:t>；所以意思可能是「分開」，或是「波斯</w:t>
      </w:r>
      <w:r w:rsidRPr="00D841F9">
        <w:rPr>
          <w:rFonts w:ascii="Monotype Corsiva" w:hAnsi="Monotype Corsiva"/>
          <w:b/>
          <w:bCs/>
          <w:color w:val="003300"/>
        </w:rPr>
        <w:t>Persia</w:t>
      </w:r>
      <w:r w:rsidRPr="00D841F9">
        <w:rPr>
          <w:rFonts w:ascii="Monotype Corsiva" w:hAnsi="Monotype Corsiva"/>
          <w:b/>
          <w:bCs/>
          <w:color w:val="003300"/>
        </w:rPr>
        <w:t>」。但以理可能以雙關語來解它。</w:t>
      </w:r>
    </w:p>
    <w:p w:rsidR="008871BD" w:rsidRPr="00D841F9" w:rsidRDefault="008871BD" w:rsidP="008871BD">
      <w:pPr>
        <w:numPr>
          <w:ilvl w:val="0"/>
          <w:numId w:val="24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D841F9">
        <w:rPr>
          <w:rFonts w:ascii="Monotype Corsiva" w:hAnsi="Monotype Corsiva"/>
          <w:b/>
          <w:bCs/>
          <w:color w:val="003300"/>
        </w:rPr>
        <w:t>伯沙撒王既然在神的量度中，在天平上顯出虧欠，神就量他和他國的年日到此完畢，將他的國分裂歸與瑪代人與波斯人。有人認為當夜圍困巴比倫城的，是波斯與瑪代的聯軍；所以瑪代人指大利烏，波斯人指古列。</w:t>
      </w:r>
    </w:p>
    <w:p w:rsidR="008871BD" w:rsidRPr="00D841F9" w:rsidRDefault="008871BD" w:rsidP="008871BD">
      <w:pPr>
        <w:numPr>
          <w:ilvl w:val="0"/>
          <w:numId w:val="24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D841F9">
        <w:rPr>
          <w:rFonts w:ascii="Monotype Corsiva" w:hAnsi="Monotype Corsiva"/>
          <w:b/>
          <w:bCs/>
          <w:color w:val="003300"/>
        </w:rPr>
        <w:t>那個夜晚結束之前，這一切都應驗了，偉大的後巴比倫帝國就照先知耶利米所預言的，存立</w:t>
      </w:r>
      <w:r w:rsidRPr="00D841F9">
        <w:rPr>
          <w:rFonts w:ascii="Monotype Corsiva" w:hAnsi="Monotype Corsiva"/>
          <w:b/>
          <w:bCs/>
          <w:color w:val="003300"/>
        </w:rPr>
        <w:t>70</w:t>
      </w:r>
      <w:r w:rsidRPr="00D841F9">
        <w:rPr>
          <w:rFonts w:ascii="Monotype Corsiva" w:hAnsi="Monotype Corsiva"/>
          <w:b/>
          <w:bCs/>
          <w:color w:val="003300"/>
        </w:rPr>
        <w:t>年；次日黎明，神百姓將開展新的一頁，被擄的百姓將要歸回，成為基督救恩的預表。</w:t>
      </w:r>
    </w:p>
    <w:p w:rsidR="00741716" w:rsidRPr="008871BD" w:rsidRDefault="00741716" w:rsidP="008E151A"/>
    <w:sectPr w:rsidR="00741716" w:rsidRPr="008871BD" w:rsidSect="004A12D3">
      <w:pgSz w:w="8392" w:h="11907" w:code="11"/>
      <w:pgMar w:top="851" w:right="851" w:bottom="851" w:left="851" w:header="284" w:footer="284" w:gutter="0"/>
      <w:cols w:space="425"/>
      <w:docGrid w:type="lines" w:linePitch="32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71E3" w:rsidRDefault="00C071E3" w:rsidP="001F0F7D">
      <w:pPr>
        <w:spacing w:after="0" w:line="240" w:lineRule="auto"/>
      </w:pPr>
      <w:r>
        <w:separator/>
      </w:r>
    </w:p>
  </w:endnote>
  <w:endnote w:type="continuationSeparator" w:id="1">
    <w:p w:rsidR="00C071E3" w:rsidRDefault="00C071E3" w:rsidP="001F0F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71E3" w:rsidRDefault="00C071E3" w:rsidP="001F0F7D">
      <w:pPr>
        <w:spacing w:after="0" w:line="240" w:lineRule="auto"/>
      </w:pPr>
      <w:r>
        <w:separator/>
      </w:r>
    </w:p>
  </w:footnote>
  <w:footnote w:type="continuationSeparator" w:id="1">
    <w:p w:rsidR="00C071E3" w:rsidRDefault="00C071E3" w:rsidP="001F0F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C5A9D"/>
    <w:multiLevelType w:val="hybridMultilevel"/>
    <w:tmpl w:val="28F83EC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25765C3"/>
    <w:multiLevelType w:val="hybridMultilevel"/>
    <w:tmpl w:val="560EB84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CC10943"/>
    <w:multiLevelType w:val="hybridMultilevel"/>
    <w:tmpl w:val="F25082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1691E4C"/>
    <w:multiLevelType w:val="hybridMultilevel"/>
    <w:tmpl w:val="27F418B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1AF0EEE"/>
    <w:multiLevelType w:val="hybridMultilevel"/>
    <w:tmpl w:val="DE1C641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78D2691"/>
    <w:multiLevelType w:val="hybridMultilevel"/>
    <w:tmpl w:val="7CECED9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86E72E6"/>
    <w:multiLevelType w:val="hybridMultilevel"/>
    <w:tmpl w:val="4A200FB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1D517C3"/>
    <w:multiLevelType w:val="hybridMultilevel"/>
    <w:tmpl w:val="AE18818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470074A"/>
    <w:multiLevelType w:val="hybridMultilevel"/>
    <w:tmpl w:val="9922413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7E64A0C"/>
    <w:multiLevelType w:val="hybridMultilevel"/>
    <w:tmpl w:val="F6549A2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35652A34"/>
    <w:multiLevelType w:val="hybridMultilevel"/>
    <w:tmpl w:val="9E18A27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41482E90"/>
    <w:multiLevelType w:val="hybridMultilevel"/>
    <w:tmpl w:val="EF3A0FB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43571BDC"/>
    <w:multiLevelType w:val="hybridMultilevel"/>
    <w:tmpl w:val="EF8EBC3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4A561343"/>
    <w:multiLevelType w:val="hybridMultilevel"/>
    <w:tmpl w:val="45DA43C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4B6650CB"/>
    <w:multiLevelType w:val="hybridMultilevel"/>
    <w:tmpl w:val="905474E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4C157DD4"/>
    <w:multiLevelType w:val="hybridMultilevel"/>
    <w:tmpl w:val="E566F88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4DA32BC2"/>
    <w:multiLevelType w:val="hybridMultilevel"/>
    <w:tmpl w:val="FA0405A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547308B8"/>
    <w:multiLevelType w:val="hybridMultilevel"/>
    <w:tmpl w:val="3272C98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57285FED"/>
    <w:multiLevelType w:val="hybridMultilevel"/>
    <w:tmpl w:val="B266886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5E3E28FB"/>
    <w:multiLevelType w:val="hybridMultilevel"/>
    <w:tmpl w:val="9CC848B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662F6890"/>
    <w:multiLevelType w:val="hybridMultilevel"/>
    <w:tmpl w:val="650A921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76805D65"/>
    <w:multiLevelType w:val="hybridMultilevel"/>
    <w:tmpl w:val="67D6D63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7BB058CA"/>
    <w:multiLevelType w:val="hybridMultilevel"/>
    <w:tmpl w:val="31002FA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7E264001"/>
    <w:multiLevelType w:val="hybridMultilevel"/>
    <w:tmpl w:val="751ADEC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10"/>
  </w:num>
  <w:num w:numId="3">
    <w:abstractNumId w:val="0"/>
  </w:num>
  <w:num w:numId="4">
    <w:abstractNumId w:val="17"/>
  </w:num>
  <w:num w:numId="5">
    <w:abstractNumId w:val="19"/>
  </w:num>
  <w:num w:numId="6">
    <w:abstractNumId w:val="8"/>
  </w:num>
  <w:num w:numId="7">
    <w:abstractNumId w:val="2"/>
  </w:num>
  <w:num w:numId="8">
    <w:abstractNumId w:val="5"/>
  </w:num>
  <w:num w:numId="9">
    <w:abstractNumId w:val="7"/>
  </w:num>
  <w:num w:numId="10">
    <w:abstractNumId w:val="12"/>
  </w:num>
  <w:num w:numId="11">
    <w:abstractNumId w:val="1"/>
  </w:num>
  <w:num w:numId="12">
    <w:abstractNumId w:val="4"/>
  </w:num>
  <w:num w:numId="13">
    <w:abstractNumId w:val="23"/>
  </w:num>
  <w:num w:numId="14">
    <w:abstractNumId w:val="21"/>
  </w:num>
  <w:num w:numId="15">
    <w:abstractNumId w:val="14"/>
  </w:num>
  <w:num w:numId="16">
    <w:abstractNumId w:val="6"/>
  </w:num>
  <w:num w:numId="17">
    <w:abstractNumId w:val="11"/>
  </w:num>
  <w:num w:numId="18">
    <w:abstractNumId w:val="20"/>
  </w:num>
  <w:num w:numId="19">
    <w:abstractNumId w:val="13"/>
  </w:num>
  <w:num w:numId="20">
    <w:abstractNumId w:val="18"/>
  </w:num>
  <w:num w:numId="21">
    <w:abstractNumId w:val="22"/>
  </w:num>
  <w:num w:numId="22">
    <w:abstractNumId w:val="9"/>
  </w:num>
  <w:num w:numId="23">
    <w:abstractNumId w:val="15"/>
  </w:num>
  <w:num w:numId="24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80"/>
  <w:drawingGridHorizontalSpacing w:val="120"/>
  <w:drawingGridVerticalSpacing w:val="329"/>
  <w:displayHorizontalDrawingGridEvery w:val="0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B6A34"/>
    <w:rsid w:val="000170AE"/>
    <w:rsid w:val="00060F88"/>
    <w:rsid w:val="00163D5B"/>
    <w:rsid w:val="001F0F7D"/>
    <w:rsid w:val="0027452B"/>
    <w:rsid w:val="00373AC4"/>
    <w:rsid w:val="00464040"/>
    <w:rsid w:val="0047179D"/>
    <w:rsid w:val="004A032F"/>
    <w:rsid w:val="004A12D3"/>
    <w:rsid w:val="004B6A34"/>
    <w:rsid w:val="006C1B3E"/>
    <w:rsid w:val="00741716"/>
    <w:rsid w:val="007451BE"/>
    <w:rsid w:val="0084626E"/>
    <w:rsid w:val="008871BD"/>
    <w:rsid w:val="008E151A"/>
    <w:rsid w:val="008F6ACD"/>
    <w:rsid w:val="00BE1323"/>
    <w:rsid w:val="00C071E3"/>
    <w:rsid w:val="00C27D6E"/>
    <w:rsid w:val="00C56F92"/>
    <w:rsid w:val="00C86A7F"/>
    <w:rsid w:val="00FB75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A34"/>
    <w:pPr>
      <w:widowControl w:val="0"/>
      <w:spacing w:after="160" w:line="278" w:lineRule="auto"/>
    </w:pPr>
    <w:rPr>
      <w:rFonts w:ascii="Aptos" w:eastAsia="新細明體" w:hAnsi="Aptos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F0F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1F0F7D"/>
    <w:rPr>
      <w:rFonts w:ascii="Aptos" w:eastAsia="新細明體" w:hAnsi="Aptos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F0F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F0F7D"/>
    <w:rPr>
      <w:rFonts w:ascii="Aptos" w:eastAsia="新細明體" w:hAnsi="Aptos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4</Pages>
  <Words>383</Words>
  <Characters>2185</Characters>
  <Application>Microsoft Office Word</Application>
  <DocSecurity>0</DocSecurity>
  <Lines>18</Lines>
  <Paragraphs>5</Paragraphs>
  <ScaleCrop>false</ScaleCrop>
  <Company>HP</Company>
  <LinksUpToDate>false</LinksUpToDate>
  <CharactersWithSpaces>2563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slzion</dc:creator>
  <cp:lastModifiedBy>slzion</cp:lastModifiedBy>
  <cp:revision>9</cp:revision>
  <cp:lastPrinted>2024-09-02T08:20:00Z</cp:lastPrinted>
  <dcterms:created xsi:type="dcterms:W3CDTF">2024-07-08T07:02:00Z</dcterms:created>
  <dcterms:modified xsi:type="dcterms:W3CDTF">2024-09-02T08:21:00Z</dcterms:modified>
</cp:coreProperties>
</file>